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EA8EF" w14:textId="77777777" w:rsidR="00E629DB" w:rsidRDefault="001D575E" w:rsidP="001D575E">
      <w:pPr>
        <w:pStyle w:val="Title"/>
        <w:tabs>
          <w:tab w:val="left" w:pos="2257"/>
          <w:tab w:val="center" w:pos="4968"/>
        </w:tabs>
      </w:pPr>
      <w:r>
        <w:tab/>
      </w:r>
      <w:r>
        <w:tab/>
      </w:r>
      <w:r w:rsidR="00BD6965">
        <w:t>QI Basics</w:t>
      </w:r>
    </w:p>
    <w:p w14:paraId="58652703" w14:textId="4FCE98D3" w:rsidR="002D425B" w:rsidRDefault="002D425B" w:rsidP="002D425B">
      <w:pPr>
        <w:pStyle w:val="Heading1"/>
        <w:jc w:val="center"/>
      </w:pPr>
      <w:r>
        <w:t>PICK Prioritization Matrix</w:t>
      </w:r>
      <w:r w:rsidRPr="006B207C">
        <w:t xml:space="preserve"> </w:t>
      </w:r>
    </w:p>
    <w:p w14:paraId="44D1C426" w14:textId="02D62D9F" w:rsidR="000504A2" w:rsidRPr="000504A2" w:rsidRDefault="00BF1DAF" w:rsidP="00BF1DAF">
      <w:pPr>
        <w:tabs>
          <w:tab w:val="left" w:pos="6700"/>
        </w:tabs>
        <w:rPr>
          <w:rFonts w:ascii="Arial" w:eastAsiaTheme="majorEastAsia" w:hAnsi="Arial" w:cstheme="majorBidi"/>
          <w:b/>
          <w:bCs/>
          <w:sz w:val="32"/>
          <w:szCs w:val="28"/>
        </w:rPr>
      </w:pPr>
      <w:r>
        <w:rPr>
          <w:rFonts w:ascii="Arial" w:eastAsiaTheme="majorEastAsia" w:hAnsi="Arial" w:cstheme="majorBidi"/>
          <w:b/>
          <w:bCs/>
          <w:sz w:val="32"/>
          <w:szCs w:val="28"/>
        </w:rPr>
        <w:tab/>
      </w:r>
    </w:p>
    <w:p w14:paraId="51DAA3F4" w14:textId="64369A7E" w:rsidR="00C0690A" w:rsidRDefault="002D425B" w:rsidP="00F53DC6">
      <w:pPr>
        <w:pStyle w:val="BodyText"/>
        <w:spacing w:after="0"/>
      </w:pPr>
      <w:r w:rsidRPr="002D425B">
        <w:rPr>
          <w:rFonts w:eastAsiaTheme="minorHAnsi"/>
          <w:color w:val="000000" w:themeColor="text1"/>
          <w:sz w:val="24"/>
        </w:rPr>
        <w:t xml:space="preserve">The QI PICK (Possible – Implement – Challenge – Kill) Prioritization Matrix is a Lean Six Sigma tool to help prioritize work that your quality improvement (QI) team should undertake using a quadrant </w:t>
      </w:r>
      <w:r w:rsidR="003A43CA">
        <w:rPr>
          <w:rFonts w:eastAsiaTheme="minorHAnsi"/>
          <w:color w:val="000000" w:themeColor="text1"/>
          <w:sz w:val="24"/>
        </w:rPr>
        <w:t>system that corresponds to the “PICK”</w:t>
      </w:r>
      <w:r w:rsidRPr="002D425B">
        <w:rPr>
          <w:rFonts w:eastAsiaTheme="minorHAnsi"/>
          <w:color w:val="000000" w:themeColor="text1"/>
          <w:sz w:val="24"/>
        </w:rPr>
        <w:t xml:space="preserve"> acronym.</w:t>
      </w:r>
      <w:r w:rsidR="00331CA5">
        <w:rPr>
          <w:rFonts w:eastAsiaTheme="minorHAnsi"/>
          <w:color w:val="000000" w:themeColor="text1"/>
          <w:sz w:val="24"/>
        </w:rPr>
        <w:t xml:space="preserve"> </w:t>
      </w:r>
      <w:r w:rsidRPr="002D425B">
        <w:rPr>
          <w:rFonts w:eastAsiaTheme="minorHAnsi"/>
          <w:color w:val="000000" w:themeColor="text1"/>
          <w:sz w:val="24"/>
        </w:rPr>
        <w:t>It will help you to prioritize multiple project options by considering and comparing the payoff and difficulty of implementing each one.</w:t>
      </w:r>
    </w:p>
    <w:p w14:paraId="27CA3DA5" w14:textId="31FD5F69" w:rsidR="00F53DC6" w:rsidRDefault="00EB1D8A" w:rsidP="002228F1">
      <w:pPr>
        <w:tabs>
          <w:tab w:val="left" w:pos="2025"/>
        </w:tabs>
      </w:pPr>
      <w:r>
        <w:tab/>
      </w:r>
    </w:p>
    <w:p w14:paraId="4CCD3DE1" w14:textId="77777777" w:rsidR="00F53DC6" w:rsidRDefault="00F53DC6" w:rsidP="00F53DC6">
      <w:pPr>
        <w:pStyle w:val="Heading2"/>
      </w:pPr>
      <w:r>
        <w:t>Introduction</w:t>
      </w:r>
    </w:p>
    <w:p w14:paraId="1A35070D" w14:textId="78E49C63" w:rsidR="002D425B" w:rsidRDefault="002D425B" w:rsidP="002D425B">
      <w:r>
        <w:t>The PICK prioritization matrix helps your team take a diverse set of opportunities for improvement or project ideas and prioritize them based on team discussions.</w:t>
      </w:r>
      <w:r w:rsidR="00331CA5">
        <w:t xml:space="preserve"> </w:t>
      </w:r>
      <w:r>
        <w:t xml:space="preserve">This tool and prioritization method can prevent choosing an opportunity based on individual preference or on the views of the person who can mount the most convincing argument. It </w:t>
      </w:r>
      <w:bookmarkStart w:id="0" w:name="_GoBack"/>
      <w:bookmarkEnd w:id="0"/>
      <w:r>
        <w:t xml:space="preserve">is also helpful as a future reference if the team wants to look back and see why they chose a certain opportunity over others. </w:t>
      </w:r>
    </w:p>
    <w:p w14:paraId="703288D3" w14:textId="77777777" w:rsidR="002D425B" w:rsidRDefault="002D425B" w:rsidP="002D425B"/>
    <w:p w14:paraId="1955FCF4" w14:textId="75508337" w:rsidR="00C0690A" w:rsidRDefault="002D425B" w:rsidP="002D425B">
      <w:r>
        <w:t>One of the most valuable aspects of a prioritization matrix is that it creates a platform for people to actually discuss the pros and cons of each opportunity and may encourage the team to work on something very important, but may have been initially passed over because it appeared to challenging. It also prevents teams from feeling like they have to work on a project that fits with "the flavor of the day" or what everyone else is working on in their industry or setting.</w:t>
      </w:r>
    </w:p>
    <w:p w14:paraId="24A2D60E" w14:textId="77777777" w:rsidR="002D425B" w:rsidRPr="00C0690A" w:rsidRDefault="002D425B" w:rsidP="002D425B"/>
    <w:p w14:paraId="3F5D467A" w14:textId="77777777" w:rsidR="001F5640" w:rsidRDefault="001F5640" w:rsidP="001F5640">
      <w:pPr>
        <w:pStyle w:val="Heading2"/>
      </w:pPr>
      <w:r>
        <w:t xml:space="preserve">How to Use </w:t>
      </w:r>
      <w:r>
        <w:tab/>
      </w:r>
    </w:p>
    <w:p w14:paraId="25C6C06B" w14:textId="264281C1" w:rsidR="002D425B" w:rsidRDefault="00994C8F" w:rsidP="002D425B">
      <w:r w:rsidRPr="00994C8F">
        <w:t xml:space="preserve">The project team should complete this tool. </w:t>
      </w:r>
      <w:r w:rsidR="002D425B">
        <w:t>Whenever possible, it’s ideal to do this as an in-person meeting or to have video conferencing available so that all participants can see the matrix and the projects th</w:t>
      </w:r>
      <w:r w:rsidR="00AA075D">
        <w:t>at are assigned to quadrants as</w:t>
      </w:r>
      <w:r w:rsidR="002D425B">
        <w:t xml:space="preserve"> your conversation progresses.</w:t>
      </w:r>
      <w:r w:rsidR="002D425B">
        <w:br/>
      </w:r>
    </w:p>
    <w:p w14:paraId="5DB80B59" w14:textId="0E60E434" w:rsidR="002D425B" w:rsidRDefault="002D425B" w:rsidP="002D425B">
      <w:r>
        <w:t>The first step is to list out all possible projects or improvement ideas in the first column of the PICK Prioritization List</w:t>
      </w:r>
      <w:r w:rsidR="00AA075D">
        <w:t>.</w:t>
      </w:r>
      <w:r w:rsidR="00331CA5">
        <w:t xml:space="preserve"> </w:t>
      </w:r>
      <w:r>
        <w:t>Restrict the list as needed according to some level of scope or constraint that is specific to your organization’s quality goals. For the purposes of the PICK matrix, we suggest limiting the total projects to no more than 12.</w:t>
      </w:r>
    </w:p>
    <w:p w14:paraId="54D07DD8" w14:textId="7898498B" w:rsidR="002D425B" w:rsidRDefault="002D425B" w:rsidP="002D425B">
      <w:r>
        <w:t xml:space="preserve"> </w:t>
      </w:r>
    </w:p>
    <w:p w14:paraId="06175CC8" w14:textId="60D92864" w:rsidR="002D425B" w:rsidRDefault="002D425B" w:rsidP="002D425B">
      <w:r>
        <w:t>Note – This tool and process can be used at various times throughout quality improvement initiatives. A leadership team could use this to help determine which projects to pursue</w:t>
      </w:r>
      <w:r w:rsidR="00994C8F">
        <w:t>,</w:t>
      </w:r>
      <w:r>
        <w:t xml:space="preserve"> and a QI team could, for example, use it to determine which improvement ideas to implement within a given project.</w:t>
      </w:r>
      <w:r w:rsidR="00331CA5">
        <w:t xml:space="preserve"> </w:t>
      </w:r>
    </w:p>
    <w:p w14:paraId="69E48C58" w14:textId="77777777" w:rsidR="002D425B" w:rsidRDefault="002D425B">
      <w:pPr>
        <w:spacing w:after="200" w:line="276" w:lineRule="auto"/>
      </w:pPr>
      <w:r>
        <w:br w:type="page"/>
      </w:r>
    </w:p>
    <w:p w14:paraId="0FA52D92" w14:textId="77777777" w:rsidR="00F53DC6" w:rsidRPr="00C0690A" w:rsidRDefault="00F53DC6" w:rsidP="002D425B"/>
    <w:p w14:paraId="3EBB1038" w14:textId="05EF76E6" w:rsidR="002D425B" w:rsidRDefault="002D425B" w:rsidP="002D425B">
      <w:pPr>
        <w:ind w:left="270"/>
      </w:pPr>
      <w:r>
        <w:t>Next, draw the PICK matrix as shown below. If possible, the best approach is to use a whiteboard or flip-chart.</w:t>
      </w:r>
      <w:r w:rsidR="00331CA5">
        <w:t xml:space="preserve"> </w:t>
      </w:r>
    </w:p>
    <w:p w14:paraId="296A123B" w14:textId="77777777" w:rsidR="002D425B" w:rsidRDefault="002D425B" w:rsidP="002228F1">
      <w:pPr>
        <w:jc w:val="center"/>
      </w:pPr>
      <w:r w:rsidRPr="006C19DA">
        <w:rPr>
          <w:b/>
          <w:noProof/>
          <w:color w:val="262626" w:themeColor="text1" w:themeTint="D9"/>
          <w:sz w:val="18"/>
          <w:szCs w:val="18"/>
        </w:rPr>
        <w:drawing>
          <wp:inline distT="0" distB="0" distL="0" distR="0" wp14:anchorId="172A2578" wp14:editId="7853E447">
            <wp:extent cx="5295575" cy="3649133"/>
            <wp:effectExtent l="0" t="0" r="635" b="8890"/>
            <wp:docPr id="4" name="Picture 4" descr="graphic showing four-segment PICK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09637" cy="3658823"/>
                    </a:xfrm>
                    <a:prstGeom prst="rect">
                      <a:avLst/>
                    </a:prstGeom>
                  </pic:spPr>
                </pic:pic>
              </a:graphicData>
            </a:graphic>
          </wp:inline>
        </w:drawing>
      </w:r>
    </w:p>
    <w:p w14:paraId="654A2BC3" w14:textId="17F4DD32" w:rsidR="002D425B" w:rsidRDefault="002D425B" w:rsidP="002D425B">
      <w:r w:rsidRPr="002D425B">
        <w:t>Write the name of the project</w:t>
      </w:r>
      <w:r w:rsidR="00E32268">
        <w:t xml:space="preserve"> idea</w:t>
      </w:r>
      <w:r w:rsidRPr="002D425B">
        <w:t xml:space="preserve"> on a sticky note which you included on the </w:t>
      </w:r>
      <w:r w:rsidRPr="00331CA5">
        <w:t>PICK Prioritization List.</w:t>
      </w:r>
      <w:r w:rsidRPr="002D425B">
        <w:t xml:space="preserve"> This to</w:t>
      </w:r>
      <w:r w:rsidR="00AA075D">
        <w:t>ol works best if you limit your</w:t>
      </w:r>
      <w:r w:rsidRPr="002D425B">
        <w:t>self to a dozen or so possible projects. You can include more, but be aware that it takes time to discuss each project and answer the questions below to confirm where the project should be positioned on the matrix.</w:t>
      </w:r>
    </w:p>
    <w:p w14:paraId="7259B132" w14:textId="77777777" w:rsidR="002228F1" w:rsidRPr="002D425B" w:rsidRDefault="002228F1" w:rsidP="002D425B"/>
    <w:p w14:paraId="697DB8DF" w14:textId="573C0D5A" w:rsidR="002D425B" w:rsidRPr="002D425B" w:rsidRDefault="002D425B" w:rsidP="002D425B">
      <w:r w:rsidRPr="002D425B">
        <w:t>Through discussion with the team, determine which quadrant each project belongs in, considering the diff</w:t>
      </w:r>
      <w:r w:rsidR="00AA075D">
        <w:t>ic</w:t>
      </w:r>
      <w:r w:rsidRPr="002D425B">
        <w:t>ulty of implementing (easy to hard along the bottom) and the level of payoff (low to high along the side). Some factors to consider during this discussion include cost, time, staff availability, staff buy-in, leadership support, alignment with strategic goals, patient outcomes, patient satisfaction, available data, and sustainability. Your team may identify other factors to consider.</w:t>
      </w:r>
    </w:p>
    <w:p w14:paraId="785E5F6E" w14:textId="77777777" w:rsidR="002D425B" w:rsidRPr="002D425B" w:rsidRDefault="002D425B" w:rsidP="002D425B"/>
    <w:p w14:paraId="657AF3D9" w14:textId="77777777" w:rsidR="002D425B" w:rsidRPr="002D425B" w:rsidRDefault="002D425B" w:rsidP="002D425B">
      <w:pPr>
        <w:pStyle w:val="BodyText"/>
        <w:rPr>
          <w:sz w:val="24"/>
        </w:rPr>
      </w:pPr>
      <w:r w:rsidRPr="002D425B">
        <w:rPr>
          <w:sz w:val="24"/>
        </w:rPr>
        <w:t xml:space="preserve">As you discuss each project, populate the additional columns of the </w:t>
      </w:r>
      <w:r w:rsidRPr="00331CA5">
        <w:rPr>
          <w:sz w:val="24"/>
        </w:rPr>
        <w:t>Pick Prioritization List</w:t>
      </w:r>
      <w:r w:rsidRPr="002D425B">
        <w:rPr>
          <w:sz w:val="24"/>
        </w:rPr>
        <w:t xml:space="preserve"> with the following information:</w:t>
      </w:r>
    </w:p>
    <w:p w14:paraId="38E9A872" w14:textId="77777777" w:rsidR="002D425B" w:rsidRPr="002D425B" w:rsidRDefault="002D425B" w:rsidP="003B66DB">
      <w:pPr>
        <w:pStyle w:val="ListParagraph"/>
        <w:numPr>
          <w:ilvl w:val="0"/>
          <w:numId w:val="35"/>
        </w:numPr>
        <w:spacing w:after="80"/>
        <w:contextualSpacing w:val="0"/>
        <w:rPr>
          <w:b/>
          <w:color w:val="262626" w:themeColor="text1" w:themeTint="D9"/>
        </w:rPr>
      </w:pPr>
      <w:r w:rsidRPr="002D425B">
        <w:rPr>
          <w:b/>
          <w:color w:val="262626" w:themeColor="text1" w:themeTint="D9"/>
        </w:rPr>
        <w:t xml:space="preserve">Difficulty: </w:t>
      </w:r>
      <w:r w:rsidRPr="002D425B">
        <w:rPr>
          <w:color w:val="262626" w:themeColor="text1" w:themeTint="D9"/>
        </w:rPr>
        <w:t>Did the team determine this project/improvement activity would be easy or hard to implement?</w:t>
      </w:r>
    </w:p>
    <w:p w14:paraId="76EFE45E" w14:textId="77777777" w:rsidR="002D425B" w:rsidRPr="002D425B" w:rsidRDefault="002D425B" w:rsidP="003B66DB">
      <w:pPr>
        <w:pStyle w:val="ListParagraph"/>
        <w:numPr>
          <w:ilvl w:val="0"/>
          <w:numId w:val="35"/>
        </w:numPr>
        <w:spacing w:after="80"/>
        <w:contextualSpacing w:val="0"/>
        <w:rPr>
          <w:b/>
          <w:color w:val="262626" w:themeColor="text1" w:themeTint="D9"/>
        </w:rPr>
      </w:pPr>
      <w:r w:rsidRPr="002D425B">
        <w:rPr>
          <w:b/>
          <w:color w:val="262626" w:themeColor="text1" w:themeTint="D9"/>
        </w:rPr>
        <w:t xml:space="preserve">Payoff: </w:t>
      </w:r>
      <w:r w:rsidRPr="002D425B">
        <w:rPr>
          <w:color w:val="262626" w:themeColor="text1" w:themeTint="D9"/>
        </w:rPr>
        <w:t>Did the team determine this project/improvement activity would yield low or high payoff?</w:t>
      </w:r>
    </w:p>
    <w:p w14:paraId="6C18EADF" w14:textId="77777777" w:rsidR="002D425B" w:rsidRPr="002D425B" w:rsidRDefault="002D425B" w:rsidP="003B66DB">
      <w:pPr>
        <w:pStyle w:val="ListParagraph"/>
        <w:numPr>
          <w:ilvl w:val="0"/>
          <w:numId w:val="35"/>
        </w:numPr>
        <w:spacing w:after="80"/>
        <w:contextualSpacing w:val="0"/>
        <w:rPr>
          <w:b/>
          <w:color w:val="262626" w:themeColor="text1" w:themeTint="D9"/>
        </w:rPr>
      </w:pPr>
      <w:r w:rsidRPr="002D425B">
        <w:rPr>
          <w:b/>
          <w:color w:val="262626" w:themeColor="text1" w:themeTint="D9"/>
        </w:rPr>
        <w:t xml:space="preserve">PICK Quadrant: </w:t>
      </w:r>
      <w:r w:rsidRPr="002D425B">
        <w:rPr>
          <w:color w:val="262626" w:themeColor="text1" w:themeTint="D9"/>
        </w:rPr>
        <w:t>In which of the four quadrants (Possible, Implement, Challenge, Kill) was the project/improvement activity positioned?</w:t>
      </w:r>
    </w:p>
    <w:p w14:paraId="12F76F9D" w14:textId="7CE8ABE9" w:rsidR="00CF226A" w:rsidRDefault="002D425B" w:rsidP="003B66DB">
      <w:pPr>
        <w:pStyle w:val="ListParagraph"/>
        <w:numPr>
          <w:ilvl w:val="0"/>
          <w:numId w:val="35"/>
        </w:numPr>
        <w:spacing w:after="80"/>
        <w:contextualSpacing w:val="0"/>
      </w:pPr>
      <w:r w:rsidRPr="002D425B">
        <w:rPr>
          <w:b/>
        </w:rPr>
        <w:t xml:space="preserve">Project Owner: </w:t>
      </w:r>
      <w:r w:rsidRPr="002D425B">
        <w:t>If the project/improvement activity has a specific owner (individual, role, department, etc.) enter that. There could be multiple owners or a team</w:t>
      </w:r>
      <w:r w:rsidR="00E34002">
        <w:t>,</w:t>
      </w:r>
      <w:r w:rsidRPr="002D425B">
        <w:t xml:space="preserve"> or other group</w:t>
      </w:r>
      <w:r w:rsidR="00E34002">
        <w:t>s</w:t>
      </w:r>
      <w:r w:rsidRPr="002D425B">
        <w:t xml:space="preserve"> could be the owners.</w:t>
      </w:r>
    </w:p>
    <w:p w14:paraId="0518067B" w14:textId="77777777" w:rsidR="00CF226A" w:rsidRDefault="00CF226A" w:rsidP="003B66DB">
      <w:pPr>
        <w:pStyle w:val="ListParagraph"/>
        <w:numPr>
          <w:ilvl w:val="0"/>
          <w:numId w:val="35"/>
        </w:numPr>
        <w:spacing w:after="200" w:line="276" w:lineRule="auto"/>
      </w:pPr>
      <w:r>
        <w:br w:type="page"/>
      </w:r>
    </w:p>
    <w:p w14:paraId="3981A497" w14:textId="77777777" w:rsidR="002D425B" w:rsidRPr="002D425B" w:rsidRDefault="002D425B" w:rsidP="003B66DB">
      <w:pPr>
        <w:pStyle w:val="ListParagraph"/>
        <w:numPr>
          <w:ilvl w:val="0"/>
          <w:numId w:val="35"/>
        </w:numPr>
        <w:spacing w:before="120" w:after="120"/>
        <w:contextualSpacing w:val="0"/>
        <w:rPr>
          <w:b/>
          <w:color w:val="262626" w:themeColor="text1" w:themeTint="D9"/>
        </w:rPr>
      </w:pPr>
      <w:r w:rsidRPr="002D425B">
        <w:rPr>
          <w:b/>
        </w:rPr>
        <w:lastRenderedPageBreak/>
        <w:t xml:space="preserve">Final Ranking: </w:t>
      </w:r>
      <w:r w:rsidRPr="002D425B">
        <w:t>This column is left blank until a final ranking has been accomplished and the projects/improvement activities identified for work are agreed on by your QI team.</w:t>
      </w:r>
    </w:p>
    <w:p w14:paraId="3D94046E" w14:textId="7F1706FF" w:rsidR="002D425B" w:rsidRPr="002D425B" w:rsidRDefault="002D425B" w:rsidP="003B66DB">
      <w:pPr>
        <w:pStyle w:val="ListParagraph"/>
        <w:numPr>
          <w:ilvl w:val="0"/>
          <w:numId w:val="35"/>
        </w:numPr>
        <w:spacing w:before="120" w:after="120"/>
        <w:contextualSpacing w:val="0"/>
        <w:rPr>
          <w:color w:val="262626" w:themeColor="text1" w:themeTint="D9"/>
        </w:rPr>
      </w:pPr>
      <w:r w:rsidRPr="002D425B">
        <w:rPr>
          <w:b/>
        </w:rPr>
        <w:t xml:space="preserve">Notes/Comments: </w:t>
      </w:r>
      <w:r w:rsidRPr="002D425B">
        <w:t>Any ancillary notes, descriptions, comments, etc. can be entered here.</w:t>
      </w:r>
      <w:r w:rsidR="00331CA5">
        <w:t xml:space="preserve"> </w:t>
      </w:r>
      <w:r w:rsidRPr="002D425B">
        <w:t xml:space="preserve">You may wish your note taker to document answers to the questions below either here or on a separate sheet to retain a record of the major pros and cons, and why each project/improvement activity was placed </w:t>
      </w:r>
      <w:r w:rsidR="00AA075D">
        <w:t>in a certain quadrant on the PICK ma</w:t>
      </w:r>
      <w:r w:rsidRPr="002D425B">
        <w:t>t</w:t>
      </w:r>
      <w:r w:rsidR="00AA075D">
        <w:t>rix</w:t>
      </w:r>
      <w:r w:rsidRPr="002D425B">
        <w:t>.</w:t>
      </w:r>
    </w:p>
    <w:p w14:paraId="0C34BF61" w14:textId="77777777" w:rsidR="002D425B" w:rsidRPr="002D425B" w:rsidRDefault="002D425B" w:rsidP="002D425B">
      <w:pPr>
        <w:rPr>
          <w:color w:val="262626" w:themeColor="text1" w:themeTint="D9"/>
        </w:rPr>
      </w:pPr>
    </w:p>
    <w:p w14:paraId="6B0CD59C" w14:textId="54C23B6E" w:rsidR="002D425B" w:rsidRPr="002D425B" w:rsidRDefault="00AA075D" w:rsidP="002D425B">
      <w:r>
        <w:t xml:space="preserve">The </w:t>
      </w:r>
      <w:r w:rsidR="002D425B" w:rsidRPr="002D425B">
        <w:t>PICK Prioritization Matrix will typically yield 2</w:t>
      </w:r>
      <w:r w:rsidR="00DB34D5">
        <w:t>-</w:t>
      </w:r>
      <w:r w:rsidR="002D425B" w:rsidRPr="002D425B">
        <w:t>3 opportunities that stand out as</w:t>
      </w:r>
      <w:r>
        <w:t xml:space="preserve"> the highest priorities</w:t>
      </w:r>
      <w:r w:rsidR="002D425B" w:rsidRPr="002D425B">
        <w:t xml:space="preserve"> in either the </w:t>
      </w:r>
      <w:r w:rsidR="002D425B" w:rsidRPr="002228F1">
        <w:t>Implement</w:t>
      </w:r>
      <w:r w:rsidR="002D425B" w:rsidRPr="002D425B">
        <w:t xml:space="preserve"> or </w:t>
      </w:r>
      <w:r w:rsidR="002D425B" w:rsidRPr="002228F1">
        <w:t>Challenge</w:t>
      </w:r>
      <w:r w:rsidR="002D425B" w:rsidRPr="002D425B">
        <w:t xml:space="preserve"> quadrants. Additional factors that are unique to each project will need to be taken into consideration to determine which one to choose first.</w:t>
      </w:r>
    </w:p>
    <w:p w14:paraId="666BA94C" w14:textId="77777777" w:rsidR="002D425B" w:rsidRPr="002D425B" w:rsidRDefault="002D425B" w:rsidP="002D425B">
      <w:r w:rsidRPr="002D425B">
        <w:t xml:space="preserve">The questions below are for the team to consider in making that final choice. </w:t>
      </w:r>
      <w:r w:rsidRPr="002D425B">
        <w:br/>
      </w:r>
    </w:p>
    <w:p w14:paraId="4B4AAA8A" w14:textId="77777777" w:rsidR="002D425B" w:rsidRPr="002D425B" w:rsidRDefault="002D425B" w:rsidP="002D425B">
      <w:pPr>
        <w:pStyle w:val="ListParagraph"/>
        <w:numPr>
          <w:ilvl w:val="0"/>
          <w:numId w:val="32"/>
        </w:numPr>
        <w:spacing w:after="120"/>
        <w:contextualSpacing w:val="0"/>
        <w:rPr>
          <w:color w:val="262626" w:themeColor="text1" w:themeTint="D9"/>
        </w:rPr>
      </w:pPr>
      <w:r w:rsidRPr="002D425B">
        <w:rPr>
          <w:color w:val="262626" w:themeColor="text1" w:themeTint="D9"/>
        </w:rPr>
        <w:t>Are there existing standards or guidelines that can help with this initiative?</w:t>
      </w:r>
    </w:p>
    <w:p w14:paraId="0A7D597C" w14:textId="77777777" w:rsidR="002D425B" w:rsidRPr="002D425B" w:rsidRDefault="002D425B" w:rsidP="002D425B">
      <w:pPr>
        <w:pStyle w:val="ListParagraph"/>
        <w:numPr>
          <w:ilvl w:val="0"/>
          <w:numId w:val="32"/>
        </w:numPr>
        <w:spacing w:after="120"/>
        <w:contextualSpacing w:val="0"/>
        <w:rPr>
          <w:color w:val="262626" w:themeColor="text1" w:themeTint="D9"/>
        </w:rPr>
      </w:pPr>
      <w:r w:rsidRPr="002D425B">
        <w:rPr>
          <w:color w:val="262626" w:themeColor="text1" w:themeTint="D9"/>
        </w:rPr>
        <w:t>Are there measures available to help monitor progress or would we have to create them?</w:t>
      </w:r>
    </w:p>
    <w:p w14:paraId="05DEAC5D" w14:textId="77777777" w:rsidR="002D425B" w:rsidRPr="002D425B" w:rsidRDefault="002D425B" w:rsidP="002D425B">
      <w:pPr>
        <w:pStyle w:val="ListParagraph"/>
        <w:numPr>
          <w:ilvl w:val="0"/>
          <w:numId w:val="32"/>
        </w:numPr>
        <w:spacing w:after="120"/>
        <w:contextualSpacing w:val="0"/>
        <w:rPr>
          <w:color w:val="262626" w:themeColor="text1" w:themeTint="D9"/>
        </w:rPr>
      </w:pPr>
      <w:r w:rsidRPr="002D425B">
        <w:rPr>
          <w:color w:val="262626" w:themeColor="text1" w:themeTint="D9"/>
        </w:rPr>
        <w:t>Is this a topic that is publicly reported and therefore important to our organizations image?</w:t>
      </w:r>
    </w:p>
    <w:p w14:paraId="4A8715BF" w14:textId="77777777" w:rsidR="002D425B" w:rsidRPr="002D425B" w:rsidRDefault="002D425B" w:rsidP="002D425B">
      <w:pPr>
        <w:pStyle w:val="ListParagraph"/>
        <w:numPr>
          <w:ilvl w:val="0"/>
          <w:numId w:val="32"/>
        </w:numPr>
        <w:spacing w:after="120"/>
        <w:contextualSpacing w:val="0"/>
        <w:rPr>
          <w:color w:val="262626" w:themeColor="text1" w:themeTint="D9"/>
        </w:rPr>
      </w:pPr>
      <w:r w:rsidRPr="002D425B">
        <w:rPr>
          <w:color w:val="262626" w:themeColor="text1" w:themeTint="D9"/>
        </w:rPr>
        <w:t>What type of changes will be involved, what staff will be most effective, and what training needs will be needed?</w:t>
      </w:r>
    </w:p>
    <w:p w14:paraId="67ACC977" w14:textId="77777777" w:rsidR="002D425B" w:rsidRDefault="002D425B" w:rsidP="002D425B">
      <w:pPr>
        <w:pStyle w:val="ListParagraph"/>
        <w:numPr>
          <w:ilvl w:val="0"/>
          <w:numId w:val="32"/>
        </w:numPr>
        <w:spacing w:after="120"/>
        <w:contextualSpacing w:val="0"/>
      </w:pPr>
      <w:r w:rsidRPr="002D425B">
        <w:rPr>
          <w:color w:val="262626" w:themeColor="text1" w:themeTint="D9"/>
        </w:rPr>
        <w:t>Do we have any champions for this</w:t>
      </w:r>
      <w:r w:rsidRPr="002D425B">
        <w:t xml:space="preserve"> initiative or anyone who has passion for the topic?</w:t>
      </w:r>
    </w:p>
    <w:p w14:paraId="57800635" w14:textId="6AB9B9FD" w:rsidR="002D425B" w:rsidRDefault="002D425B" w:rsidP="002228F1">
      <w:pPr>
        <w:pStyle w:val="ListParagraph"/>
        <w:numPr>
          <w:ilvl w:val="0"/>
          <w:numId w:val="32"/>
        </w:numPr>
        <w:contextualSpacing w:val="0"/>
      </w:pPr>
      <w:r w:rsidRPr="002D425B">
        <w:t>If we do work in this area will it have an impact in any other way in our organization?</w:t>
      </w:r>
    </w:p>
    <w:p w14:paraId="065627B8" w14:textId="490BC675" w:rsidR="009065E4" w:rsidRDefault="009065E4" w:rsidP="002228F1"/>
    <w:p w14:paraId="21933BC8" w14:textId="0DD7615A" w:rsidR="009065E4" w:rsidRPr="009065E4" w:rsidRDefault="009065E4" w:rsidP="002228F1">
      <w:pPr>
        <w:rPr>
          <w:color w:val="262626" w:themeColor="text1" w:themeTint="D9"/>
        </w:rPr>
      </w:pPr>
      <w:r w:rsidRPr="009065E4">
        <w:rPr>
          <w:color w:val="262626" w:themeColor="text1" w:themeTint="D9"/>
        </w:rPr>
        <w:t xml:space="preserve">An </w:t>
      </w:r>
      <w:hyperlink w:anchor="example" w:history="1">
        <w:r w:rsidRPr="00F768CA">
          <w:rPr>
            <w:rStyle w:val="Hyperlink"/>
          </w:rPr>
          <w:t>example</w:t>
        </w:r>
      </w:hyperlink>
      <w:r w:rsidRPr="009065E4">
        <w:rPr>
          <w:color w:val="262626" w:themeColor="text1" w:themeTint="D9"/>
        </w:rPr>
        <w:t xml:space="preserve"> </w:t>
      </w:r>
      <w:r>
        <w:rPr>
          <w:color w:val="262626" w:themeColor="text1" w:themeTint="D9"/>
        </w:rPr>
        <w:t xml:space="preserve">QI </w:t>
      </w:r>
      <w:r w:rsidRPr="009065E4">
        <w:rPr>
          <w:color w:val="262626" w:themeColor="text1" w:themeTint="D9"/>
        </w:rPr>
        <w:t xml:space="preserve">PICK Prioritization List </w:t>
      </w:r>
      <w:r w:rsidRPr="006B76FA">
        <w:t>is provided at the end of this document for your reference.</w:t>
      </w:r>
    </w:p>
    <w:p w14:paraId="44936CEA" w14:textId="77777777" w:rsidR="009065E4" w:rsidRPr="002D425B" w:rsidRDefault="009065E4" w:rsidP="002228F1">
      <w:pPr>
        <w:spacing w:after="120"/>
      </w:pPr>
    </w:p>
    <w:p w14:paraId="44AD32BA" w14:textId="77777777" w:rsidR="005D5F46" w:rsidRPr="002D425B" w:rsidRDefault="005D5F46" w:rsidP="005D5F46">
      <w:pPr>
        <w:spacing w:after="200" w:line="276" w:lineRule="auto"/>
        <w:sectPr w:rsidR="005D5F46" w:rsidRPr="002D425B" w:rsidSect="00492293">
          <w:footerReference w:type="default" r:id="rId13"/>
          <w:headerReference w:type="first" r:id="rId14"/>
          <w:footerReference w:type="first" r:id="rId15"/>
          <w:pgSz w:w="12240" w:h="15840"/>
          <w:pgMar w:top="1080" w:right="1152" w:bottom="360" w:left="1152" w:header="720" w:footer="720" w:gutter="0"/>
          <w:pgBorders w:offsetFrom="page">
            <w:top w:val="single" w:sz="8" w:space="24" w:color="auto"/>
            <w:left w:val="single" w:sz="8" w:space="24" w:color="auto"/>
            <w:bottom w:val="single" w:sz="8" w:space="24" w:color="auto"/>
            <w:right w:val="single" w:sz="8" w:space="24" w:color="auto"/>
          </w:pgBorders>
          <w:cols w:space="720"/>
          <w:titlePg/>
          <w:docGrid w:linePitch="360"/>
        </w:sectPr>
      </w:pPr>
    </w:p>
    <w:p w14:paraId="32C98E17" w14:textId="77777777" w:rsidR="002D425B" w:rsidRDefault="002D425B" w:rsidP="002D425B">
      <w:pPr>
        <w:tabs>
          <w:tab w:val="left" w:pos="2780"/>
          <w:tab w:val="left" w:pos="3160"/>
        </w:tabs>
        <w:ind w:left="720"/>
        <w:rPr>
          <w:rFonts w:ascii="Arial" w:eastAsiaTheme="majorEastAsia" w:hAnsi="Arial" w:cstheme="majorBidi"/>
          <w:b/>
          <w:bCs/>
          <w:szCs w:val="26"/>
        </w:rPr>
      </w:pPr>
      <w:r w:rsidRPr="002D425B">
        <w:rPr>
          <w:rFonts w:ascii="Arial" w:eastAsiaTheme="majorEastAsia" w:hAnsi="Arial" w:cstheme="majorBidi"/>
          <w:b/>
          <w:bCs/>
          <w:szCs w:val="26"/>
        </w:rPr>
        <w:lastRenderedPageBreak/>
        <w:t>PICK Prioritization List of Possible Projects/Improvement Activities</w:t>
      </w:r>
    </w:p>
    <w:p w14:paraId="5536A1AC" w14:textId="795CE317" w:rsidR="00AD18E9" w:rsidRPr="000C30C6" w:rsidRDefault="004E7044" w:rsidP="00BF1DAF">
      <w:pPr>
        <w:tabs>
          <w:tab w:val="left" w:pos="2780"/>
          <w:tab w:val="left" w:pos="3160"/>
        </w:tabs>
      </w:pPr>
      <w:r>
        <w:tab/>
      </w:r>
      <w:r w:rsidR="00BF1DAF">
        <w:tab/>
      </w:r>
    </w:p>
    <w:tbl>
      <w:tblPr>
        <w:tblW w:w="1360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1599"/>
        <w:gridCol w:w="1585"/>
        <w:gridCol w:w="1306"/>
        <w:gridCol w:w="1306"/>
        <w:gridCol w:w="4757"/>
      </w:tblGrid>
      <w:tr w:rsidR="002D425B" w:rsidRPr="005207BE" w14:paraId="0D85480B" w14:textId="77777777" w:rsidTr="002D425B">
        <w:trPr>
          <w:trHeight w:val="654"/>
        </w:trPr>
        <w:tc>
          <w:tcPr>
            <w:tcW w:w="3054" w:type="dxa"/>
            <w:shd w:val="clear" w:color="000000" w:fill="C6E0B4"/>
            <w:vAlign w:val="center"/>
            <w:hideMark/>
          </w:tcPr>
          <w:p w14:paraId="0F64710D" w14:textId="3E90A7E0" w:rsidR="002D425B" w:rsidRPr="002D425B" w:rsidRDefault="002D425B" w:rsidP="00E32268">
            <w:pPr>
              <w:rPr>
                <w:rFonts w:ascii="Arial" w:hAnsi="Arial" w:cs="Arial"/>
                <w:b/>
                <w:bCs/>
                <w:color w:val="000000"/>
                <w:sz w:val="20"/>
                <w:szCs w:val="20"/>
              </w:rPr>
            </w:pPr>
            <w:r w:rsidRPr="002D425B">
              <w:rPr>
                <w:rFonts w:ascii="Arial" w:hAnsi="Arial" w:cs="Arial"/>
                <w:b/>
                <w:bCs/>
                <w:color w:val="000000"/>
                <w:sz w:val="20"/>
                <w:szCs w:val="20"/>
              </w:rPr>
              <w:t xml:space="preserve">Project </w:t>
            </w:r>
            <w:r w:rsidR="00E32268">
              <w:rPr>
                <w:rFonts w:ascii="Arial" w:hAnsi="Arial" w:cs="Arial"/>
                <w:b/>
                <w:bCs/>
                <w:color w:val="000000"/>
                <w:sz w:val="20"/>
                <w:szCs w:val="20"/>
              </w:rPr>
              <w:t>Idea</w:t>
            </w:r>
          </w:p>
        </w:tc>
        <w:tc>
          <w:tcPr>
            <w:tcW w:w="1599" w:type="dxa"/>
            <w:shd w:val="clear" w:color="000000" w:fill="C6E0B4"/>
            <w:vAlign w:val="center"/>
            <w:hideMark/>
          </w:tcPr>
          <w:p w14:paraId="1B51ACFB" w14:textId="77777777" w:rsidR="002D425B" w:rsidRPr="002D425B" w:rsidRDefault="002D425B" w:rsidP="00303A37">
            <w:pPr>
              <w:rPr>
                <w:rFonts w:ascii="Arial" w:hAnsi="Arial" w:cs="Arial"/>
                <w:b/>
                <w:bCs/>
                <w:color w:val="000000"/>
                <w:sz w:val="20"/>
                <w:szCs w:val="20"/>
              </w:rPr>
            </w:pPr>
            <w:r w:rsidRPr="002D425B">
              <w:rPr>
                <w:rFonts w:ascii="Arial" w:hAnsi="Arial" w:cs="Arial"/>
                <w:b/>
                <w:bCs/>
                <w:color w:val="000000"/>
                <w:sz w:val="20"/>
                <w:szCs w:val="20"/>
              </w:rPr>
              <w:t>Difficulty</w:t>
            </w:r>
          </w:p>
          <w:p w14:paraId="2765E7EF" w14:textId="77777777" w:rsidR="002D425B" w:rsidRPr="002D425B" w:rsidRDefault="002D425B" w:rsidP="00303A37">
            <w:pPr>
              <w:rPr>
                <w:rFonts w:ascii="Arial" w:hAnsi="Arial" w:cs="Arial"/>
                <w:b/>
                <w:bCs/>
                <w:color w:val="000000"/>
                <w:sz w:val="20"/>
                <w:szCs w:val="20"/>
              </w:rPr>
            </w:pPr>
            <w:r w:rsidRPr="002D425B">
              <w:rPr>
                <w:rFonts w:ascii="Arial" w:hAnsi="Arial" w:cs="Arial"/>
                <w:b/>
                <w:bCs/>
                <w:color w:val="000000"/>
                <w:sz w:val="20"/>
                <w:szCs w:val="20"/>
              </w:rPr>
              <w:t>(Easy or Hard)</w:t>
            </w:r>
          </w:p>
        </w:tc>
        <w:tc>
          <w:tcPr>
            <w:tcW w:w="1585" w:type="dxa"/>
            <w:shd w:val="clear" w:color="000000" w:fill="C6E0B4"/>
            <w:vAlign w:val="center"/>
          </w:tcPr>
          <w:p w14:paraId="0B7F91FF" w14:textId="77777777" w:rsidR="002D425B" w:rsidRPr="002D425B" w:rsidRDefault="002D425B" w:rsidP="00303A37">
            <w:pPr>
              <w:rPr>
                <w:rFonts w:ascii="Arial" w:hAnsi="Arial" w:cs="Arial"/>
                <w:b/>
                <w:bCs/>
                <w:color w:val="000000"/>
                <w:sz w:val="20"/>
                <w:szCs w:val="20"/>
              </w:rPr>
            </w:pPr>
            <w:r w:rsidRPr="002D425B">
              <w:rPr>
                <w:rFonts w:ascii="Arial" w:hAnsi="Arial" w:cs="Arial"/>
                <w:b/>
                <w:bCs/>
                <w:color w:val="000000"/>
                <w:sz w:val="20"/>
                <w:szCs w:val="20"/>
              </w:rPr>
              <w:t>Payoff</w:t>
            </w:r>
          </w:p>
          <w:p w14:paraId="381092C4" w14:textId="77777777" w:rsidR="002D425B" w:rsidRPr="002D425B" w:rsidRDefault="002D425B" w:rsidP="00303A37">
            <w:pPr>
              <w:rPr>
                <w:rFonts w:ascii="Arial" w:hAnsi="Arial" w:cs="Arial"/>
                <w:b/>
                <w:bCs/>
                <w:color w:val="000000"/>
                <w:sz w:val="20"/>
                <w:szCs w:val="20"/>
              </w:rPr>
            </w:pPr>
            <w:r w:rsidRPr="002D425B">
              <w:rPr>
                <w:rFonts w:ascii="Arial" w:hAnsi="Arial" w:cs="Arial"/>
                <w:b/>
                <w:bCs/>
                <w:color w:val="000000"/>
                <w:sz w:val="20"/>
                <w:szCs w:val="20"/>
              </w:rPr>
              <w:t>(Low or High)</w:t>
            </w:r>
          </w:p>
        </w:tc>
        <w:tc>
          <w:tcPr>
            <w:tcW w:w="1306" w:type="dxa"/>
            <w:shd w:val="clear" w:color="000000" w:fill="C6E0B4"/>
            <w:vAlign w:val="center"/>
          </w:tcPr>
          <w:p w14:paraId="6EDB4CB5" w14:textId="77777777" w:rsidR="002D425B" w:rsidRPr="002D425B" w:rsidRDefault="002D425B" w:rsidP="00303A37">
            <w:pPr>
              <w:rPr>
                <w:rFonts w:ascii="Arial" w:hAnsi="Arial" w:cs="Arial"/>
                <w:b/>
                <w:bCs/>
                <w:color w:val="000000"/>
                <w:sz w:val="20"/>
                <w:szCs w:val="20"/>
              </w:rPr>
            </w:pPr>
            <w:r w:rsidRPr="002D425B">
              <w:rPr>
                <w:rFonts w:ascii="Arial" w:hAnsi="Arial" w:cs="Arial"/>
                <w:b/>
                <w:bCs/>
                <w:color w:val="000000"/>
                <w:sz w:val="20"/>
                <w:szCs w:val="20"/>
              </w:rPr>
              <w:t xml:space="preserve">PICK </w:t>
            </w:r>
          </w:p>
          <w:p w14:paraId="6E1A9DFB" w14:textId="77777777" w:rsidR="002D425B" w:rsidRPr="002D425B" w:rsidRDefault="002D425B" w:rsidP="00303A37">
            <w:pPr>
              <w:rPr>
                <w:rFonts w:ascii="Arial" w:hAnsi="Arial" w:cs="Arial"/>
                <w:b/>
                <w:bCs/>
                <w:color w:val="000000"/>
                <w:sz w:val="20"/>
                <w:szCs w:val="20"/>
              </w:rPr>
            </w:pPr>
            <w:r w:rsidRPr="002D425B">
              <w:rPr>
                <w:rFonts w:ascii="Arial" w:hAnsi="Arial" w:cs="Arial"/>
                <w:b/>
                <w:bCs/>
                <w:color w:val="000000"/>
                <w:sz w:val="20"/>
                <w:szCs w:val="20"/>
              </w:rPr>
              <w:t>Quadrant</w:t>
            </w:r>
          </w:p>
        </w:tc>
        <w:tc>
          <w:tcPr>
            <w:tcW w:w="1306" w:type="dxa"/>
            <w:shd w:val="clear" w:color="000000" w:fill="C6E0B4"/>
            <w:vAlign w:val="center"/>
            <w:hideMark/>
          </w:tcPr>
          <w:p w14:paraId="0E2BAB7C" w14:textId="77777777" w:rsidR="002D425B" w:rsidRPr="002D425B" w:rsidRDefault="002D425B" w:rsidP="00303A37">
            <w:pPr>
              <w:rPr>
                <w:rFonts w:ascii="Arial" w:hAnsi="Arial" w:cs="Arial"/>
                <w:b/>
                <w:bCs/>
                <w:color w:val="000000"/>
                <w:sz w:val="20"/>
                <w:szCs w:val="20"/>
              </w:rPr>
            </w:pPr>
            <w:r w:rsidRPr="002D425B">
              <w:rPr>
                <w:rFonts w:ascii="Arial" w:hAnsi="Arial" w:cs="Arial"/>
                <w:b/>
                <w:bCs/>
                <w:color w:val="000000"/>
                <w:sz w:val="20"/>
                <w:szCs w:val="20"/>
              </w:rPr>
              <w:t>Project Owner</w:t>
            </w:r>
          </w:p>
        </w:tc>
        <w:tc>
          <w:tcPr>
            <w:tcW w:w="4757" w:type="dxa"/>
            <w:shd w:val="clear" w:color="000000" w:fill="C6E0B4"/>
            <w:vAlign w:val="center"/>
            <w:hideMark/>
          </w:tcPr>
          <w:p w14:paraId="3C5E6CEB" w14:textId="77777777" w:rsidR="002D425B" w:rsidRPr="002D425B" w:rsidRDefault="002D425B" w:rsidP="00303A37">
            <w:pPr>
              <w:rPr>
                <w:rFonts w:ascii="Arial" w:hAnsi="Arial" w:cs="Arial"/>
                <w:b/>
                <w:bCs/>
                <w:color w:val="000000"/>
                <w:sz w:val="20"/>
                <w:szCs w:val="20"/>
              </w:rPr>
            </w:pPr>
            <w:r w:rsidRPr="002D425B">
              <w:rPr>
                <w:rFonts w:ascii="Arial" w:hAnsi="Arial" w:cs="Arial"/>
                <w:b/>
                <w:bCs/>
                <w:color w:val="000000"/>
                <w:sz w:val="20"/>
                <w:szCs w:val="20"/>
              </w:rPr>
              <w:t>Notes/Comments</w:t>
            </w:r>
          </w:p>
        </w:tc>
      </w:tr>
      <w:tr w:rsidR="002D425B" w:rsidRPr="005207BE" w14:paraId="1E799125" w14:textId="77777777" w:rsidTr="002D425B">
        <w:trPr>
          <w:trHeight w:val="654"/>
        </w:trPr>
        <w:tc>
          <w:tcPr>
            <w:tcW w:w="3054" w:type="dxa"/>
            <w:shd w:val="clear" w:color="auto" w:fill="auto"/>
            <w:hideMark/>
          </w:tcPr>
          <w:p w14:paraId="4D298B36"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c>
          <w:tcPr>
            <w:tcW w:w="1599" w:type="dxa"/>
            <w:shd w:val="clear" w:color="auto" w:fill="auto"/>
            <w:hideMark/>
          </w:tcPr>
          <w:p w14:paraId="4DCE7FD1"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c>
          <w:tcPr>
            <w:tcW w:w="1585" w:type="dxa"/>
          </w:tcPr>
          <w:p w14:paraId="060A4FAB" w14:textId="77777777" w:rsidR="002D425B" w:rsidRPr="005207BE" w:rsidRDefault="002D425B" w:rsidP="00303A37">
            <w:pPr>
              <w:rPr>
                <w:rFonts w:ascii="Calibri" w:hAnsi="Calibri"/>
                <w:color w:val="000000"/>
                <w:sz w:val="22"/>
                <w:szCs w:val="22"/>
              </w:rPr>
            </w:pPr>
          </w:p>
        </w:tc>
        <w:tc>
          <w:tcPr>
            <w:tcW w:w="1306" w:type="dxa"/>
          </w:tcPr>
          <w:p w14:paraId="549F0552" w14:textId="77777777" w:rsidR="002D425B" w:rsidRPr="005207BE" w:rsidRDefault="002D425B" w:rsidP="00303A37">
            <w:pPr>
              <w:rPr>
                <w:rFonts w:ascii="Calibri" w:hAnsi="Calibri"/>
                <w:color w:val="000000"/>
                <w:sz w:val="22"/>
                <w:szCs w:val="22"/>
              </w:rPr>
            </w:pPr>
          </w:p>
        </w:tc>
        <w:tc>
          <w:tcPr>
            <w:tcW w:w="1306" w:type="dxa"/>
            <w:shd w:val="clear" w:color="auto" w:fill="auto"/>
            <w:hideMark/>
          </w:tcPr>
          <w:p w14:paraId="739C0F73"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c>
          <w:tcPr>
            <w:tcW w:w="4757" w:type="dxa"/>
            <w:shd w:val="clear" w:color="auto" w:fill="auto"/>
            <w:hideMark/>
          </w:tcPr>
          <w:p w14:paraId="4509A7DD"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r>
      <w:tr w:rsidR="002D425B" w:rsidRPr="005207BE" w14:paraId="348F517D" w14:textId="77777777" w:rsidTr="002D425B">
        <w:trPr>
          <w:trHeight w:val="654"/>
        </w:trPr>
        <w:tc>
          <w:tcPr>
            <w:tcW w:w="3054" w:type="dxa"/>
            <w:shd w:val="clear" w:color="auto" w:fill="auto"/>
            <w:hideMark/>
          </w:tcPr>
          <w:p w14:paraId="38C1F356"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c>
          <w:tcPr>
            <w:tcW w:w="1599" w:type="dxa"/>
            <w:shd w:val="clear" w:color="auto" w:fill="auto"/>
            <w:hideMark/>
          </w:tcPr>
          <w:p w14:paraId="03A0FB3E"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c>
          <w:tcPr>
            <w:tcW w:w="1585" w:type="dxa"/>
          </w:tcPr>
          <w:p w14:paraId="51D33A8F" w14:textId="77777777" w:rsidR="002D425B" w:rsidRPr="005207BE" w:rsidRDefault="002D425B" w:rsidP="00303A37">
            <w:pPr>
              <w:rPr>
                <w:rFonts w:ascii="Calibri" w:hAnsi="Calibri"/>
                <w:color w:val="000000"/>
                <w:sz w:val="22"/>
                <w:szCs w:val="22"/>
              </w:rPr>
            </w:pPr>
          </w:p>
        </w:tc>
        <w:tc>
          <w:tcPr>
            <w:tcW w:w="1306" w:type="dxa"/>
          </w:tcPr>
          <w:p w14:paraId="2F7A7344" w14:textId="77777777" w:rsidR="002D425B" w:rsidRPr="005207BE" w:rsidRDefault="002D425B" w:rsidP="00303A37">
            <w:pPr>
              <w:rPr>
                <w:rFonts w:ascii="Calibri" w:hAnsi="Calibri"/>
                <w:color w:val="000000"/>
                <w:sz w:val="22"/>
                <w:szCs w:val="22"/>
              </w:rPr>
            </w:pPr>
          </w:p>
        </w:tc>
        <w:tc>
          <w:tcPr>
            <w:tcW w:w="1306" w:type="dxa"/>
            <w:shd w:val="clear" w:color="auto" w:fill="auto"/>
            <w:hideMark/>
          </w:tcPr>
          <w:p w14:paraId="07A4C016"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c>
          <w:tcPr>
            <w:tcW w:w="4757" w:type="dxa"/>
            <w:shd w:val="clear" w:color="auto" w:fill="auto"/>
            <w:hideMark/>
          </w:tcPr>
          <w:p w14:paraId="5669D14D"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r>
      <w:tr w:rsidR="002D425B" w:rsidRPr="005207BE" w14:paraId="4C73A176" w14:textId="77777777" w:rsidTr="002D425B">
        <w:trPr>
          <w:trHeight w:val="654"/>
        </w:trPr>
        <w:tc>
          <w:tcPr>
            <w:tcW w:w="3054" w:type="dxa"/>
            <w:shd w:val="clear" w:color="auto" w:fill="auto"/>
            <w:hideMark/>
          </w:tcPr>
          <w:p w14:paraId="7935EC11"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c>
          <w:tcPr>
            <w:tcW w:w="1599" w:type="dxa"/>
            <w:shd w:val="clear" w:color="auto" w:fill="auto"/>
            <w:hideMark/>
          </w:tcPr>
          <w:p w14:paraId="24AE4934"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c>
          <w:tcPr>
            <w:tcW w:w="1585" w:type="dxa"/>
          </w:tcPr>
          <w:p w14:paraId="4D3B21A3" w14:textId="77777777" w:rsidR="002D425B" w:rsidRPr="005207BE" w:rsidRDefault="002D425B" w:rsidP="00303A37">
            <w:pPr>
              <w:rPr>
                <w:rFonts w:ascii="Calibri" w:hAnsi="Calibri"/>
                <w:color w:val="000000"/>
                <w:sz w:val="22"/>
                <w:szCs w:val="22"/>
              </w:rPr>
            </w:pPr>
          </w:p>
        </w:tc>
        <w:tc>
          <w:tcPr>
            <w:tcW w:w="1306" w:type="dxa"/>
          </w:tcPr>
          <w:p w14:paraId="70864A92" w14:textId="77777777" w:rsidR="002D425B" w:rsidRPr="005207BE" w:rsidRDefault="002D425B" w:rsidP="00303A37">
            <w:pPr>
              <w:rPr>
                <w:rFonts w:ascii="Calibri" w:hAnsi="Calibri"/>
                <w:color w:val="000000"/>
                <w:sz w:val="22"/>
                <w:szCs w:val="22"/>
              </w:rPr>
            </w:pPr>
          </w:p>
        </w:tc>
        <w:tc>
          <w:tcPr>
            <w:tcW w:w="1306" w:type="dxa"/>
            <w:shd w:val="clear" w:color="auto" w:fill="auto"/>
            <w:hideMark/>
          </w:tcPr>
          <w:p w14:paraId="6AE7B381"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c>
          <w:tcPr>
            <w:tcW w:w="4757" w:type="dxa"/>
            <w:shd w:val="clear" w:color="auto" w:fill="auto"/>
            <w:hideMark/>
          </w:tcPr>
          <w:p w14:paraId="55DE4E6D"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r>
      <w:tr w:rsidR="002D425B" w:rsidRPr="005207BE" w14:paraId="1D16F13E" w14:textId="77777777" w:rsidTr="002D425B">
        <w:trPr>
          <w:trHeight w:val="654"/>
        </w:trPr>
        <w:tc>
          <w:tcPr>
            <w:tcW w:w="3054" w:type="dxa"/>
            <w:shd w:val="clear" w:color="auto" w:fill="auto"/>
            <w:hideMark/>
          </w:tcPr>
          <w:p w14:paraId="0B05FAFF"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c>
          <w:tcPr>
            <w:tcW w:w="1599" w:type="dxa"/>
            <w:shd w:val="clear" w:color="auto" w:fill="auto"/>
            <w:hideMark/>
          </w:tcPr>
          <w:p w14:paraId="7F7AB4EA"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c>
          <w:tcPr>
            <w:tcW w:w="1585" w:type="dxa"/>
          </w:tcPr>
          <w:p w14:paraId="217B82A0" w14:textId="77777777" w:rsidR="002D425B" w:rsidRPr="005207BE" w:rsidRDefault="002D425B" w:rsidP="00303A37">
            <w:pPr>
              <w:rPr>
                <w:rFonts w:ascii="Calibri" w:hAnsi="Calibri"/>
                <w:color w:val="000000"/>
                <w:sz w:val="22"/>
                <w:szCs w:val="22"/>
              </w:rPr>
            </w:pPr>
          </w:p>
        </w:tc>
        <w:tc>
          <w:tcPr>
            <w:tcW w:w="1306" w:type="dxa"/>
          </w:tcPr>
          <w:p w14:paraId="1A4EF34B" w14:textId="77777777" w:rsidR="002D425B" w:rsidRPr="005207BE" w:rsidRDefault="002D425B" w:rsidP="00303A37">
            <w:pPr>
              <w:rPr>
                <w:rFonts w:ascii="Calibri" w:hAnsi="Calibri"/>
                <w:color w:val="000000"/>
                <w:sz w:val="22"/>
                <w:szCs w:val="22"/>
              </w:rPr>
            </w:pPr>
          </w:p>
        </w:tc>
        <w:tc>
          <w:tcPr>
            <w:tcW w:w="1306" w:type="dxa"/>
            <w:shd w:val="clear" w:color="auto" w:fill="auto"/>
            <w:hideMark/>
          </w:tcPr>
          <w:p w14:paraId="61D83C71"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c>
          <w:tcPr>
            <w:tcW w:w="4757" w:type="dxa"/>
            <w:shd w:val="clear" w:color="auto" w:fill="auto"/>
            <w:hideMark/>
          </w:tcPr>
          <w:p w14:paraId="3F939DBB"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r>
      <w:tr w:rsidR="002D425B" w:rsidRPr="005207BE" w14:paraId="0991B3F6" w14:textId="77777777" w:rsidTr="002D425B">
        <w:trPr>
          <w:trHeight w:val="654"/>
        </w:trPr>
        <w:tc>
          <w:tcPr>
            <w:tcW w:w="3054" w:type="dxa"/>
            <w:shd w:val="clear" w:color="auto" w:fill="auto"/>
            <w:hideMark/>
          </w:tcPr>
          <w:p w14:paraId="143196FE"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c>
          <w:tcPr>
            <w:tcW w:w="1599" w:type="dxa"/>
            <w:shd w:val="clear" w:color="auto" w:fill="auto"/>
            <w:hideMark/>
          </w:tcPr>
          <w:p w14:paraId="4D7A3BFB"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c>
          <w:tcPr>
            <w:tcW w:w="1585" w:type="dxa"/>
          </w:tcPr>
          <w:p w14:paraId="655BDE61" w14:textId="77777777" w:rsidR="002D425B" w:rsidRPr="005207BE" w:rsidRDefault="002D425B" w:rsidP="00303A37">
            <w:pPr>
              <w:rPr>
                <w:rFonts w:ascii="Calibri" w:hAnsi="Calibri"/>
                <w:color w:val="000000"/>
                <w:sz w:val="22"/>
                <w:szCs w:val="22"/>
              </w:rPr>
            </w:pPr>
          </w:p>
        </w:tc>
        <w:tc>
          <w:tcPr>
            <w:tcW w:w="1306" w:type="dxa"/>
          </w:tcPr>
          <w:p w14:paraId="106F130C" w14:textId="77777777" w:rsidR="002D425B" w:rsidRPr="005207BE" w:rsidRDefault="002D425B" w:rsidP="00303A37">
            <w:pPr>
              <w:rPr>
                <w:rFonts w:ascii="Calibri" w:hAnsi="Calibri"/>
                <w:color w:val="000000"/>
                <w:sz w:val="22"/>
                <w:szCs w:val="22"/>
              </w:rPr>
            </w:pPr>
          </w:p>
        </w:tc>
        <w:tc>
          <w:tcPr>
            <w:tcW w:w="1306" w:type="dxa"/>
            <w:shd w:val="clear" w:color="auto" w:fill="auto"/>
            <w:hideMark/>
          </w:tcPr>
          <w:p w14:paraId="103A64BE"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c>
          <w:tcPr>
            <w:tcW w:w="4757" w:type="dxa"/>
            <w:shd w:val="clear" w:color="auto" w:fill="auto"/>
            <w:hideMark/>
          </w:tcPr>
          <w:p w14:paraId="2B377509"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r>
      <w:tr w:rsidR="002D425B" w:rsidRPr="005207BE" w14:paraId="13F1DE44" w14:textId="77777777" w:rsidTr="002D425B">
        <w:trPr>
          <w:trHeight w:val="654"/>
        </w:trPr>
        <w:tc>
          <w:tcPr>
            <w:tcW w:w="3054" w:type="dxa"/>
            <w:shd w:val="clear" w:color="auto" w:fill="auto"/>
            <w:hideMark/>
          </w:tcPr>
          <w:p w14:paraId="35B1A81A"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c>
          <w:tcPr>
            <w:tcW w:w="1599" w:type="dxa"/>
            <w:shd w:val="clear" w:color="auto" w:fill="auto"/>
            <w:hideMark/>
          </w:tcPr>
          <w:p w14:paraId="7B8ACF13"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c>
          <w:tcPr>
            <w:tcW w:w="1585" w:type="dxa"/>
          </w:tcPr>
          <w:p w14:paraId="1736FFBF" w14:textId="77777777" w:rsidR="002D425B" w:rsidRPr="005207BE" w:rsidRDefault="002D425B" w:rsidP="00303A37">
            <w:pPr>
              <w:rPr>
                <w:rFonts w:ascii="Calibri" w:hAnsi="Calibri"/>
                <w:color w:val="000000"/>
                <w:sz w:val="22"/>
                <w:szCs w:val="22"/>
              </w:rPr>
            </w:pPr>
          </w:p>
        </w:tc>
        <w:tc>
          <w:tcPr>
            <w:tcW w:w="1306" w:type="dxa"/>
          </w:tcPr>
          <w:p w14:paraId="33FDEEF8" w14:textId="77777777" w:rsidR="002D425B" w:rsidRPr="005207BE" w:rsidRDefault="002D425B" w:rsidP="00303A37">
            <w:pPr>
              <w:rPr>
                <w:rFonts w:ascii="Calibri" w:hAnsi="Calibri"/>
                <w:color w:val="000000"/>
                <w:sz w:val="22"/>
                <w:szCs w:val="22"/>
              </w:rPr>
            </w:pPr>
          </w:p>
        </w:tc>
        <w:tc>
          <w:tcPr>
            <w:tcW w:w="1306" w:type="dxa"/>
            <w:shd w:val="clear" w:color="auto" w:fill="auto"/>
            <w:hideMark/>
          </w:tcPr>
          <w:p w14:paraId="2FC57CDB"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c>
          <w:tcPr>
            <w:tcW w:w="4757" w:type="dxa"/>
            <w:shd w:val="clear" w:color="auto" w:fill="auto"/>
            <w:hideMark/>
          </w:tcPr>
          <w:p w14:paraId="4653B274" w14:textId="77777777" w:rsidR="002D425B" w:rsidRPr="005207BE" w:rsidRDefault="002D425B" w:rsidP="00303A37">
            <w:pPr>
              <w:rPr>
                <w:rFonts w:ascii="Calibri" w:hAnsi="Calibri"/>
                <w:color w:val="000000"/>
                <w:sz w:val="22"/>
                <w:szCs w:val="22"/>
              </w:rPr>
            </w:pPr>
            <w:r w:rsidRPr="005207BE">
              <w:rPr>
                <w:rFonts w:ascii="Calibri" w:hAnsi="Calibri"/>
                <w:color w:val="000000"/>
                <w:sz w:val="22"/>
                <w:szCs w:val="22"/>
              </w:rPr>
              <w:t> </w:t>
            </w:r>
          </w:p>
        </w:tc>
      </w:tr>
      <w:tr w:rsidR="002D425B" w:rsidRPr="005207BE" w14:paraId="1FF1ECEB" w14:textId="77777777" w:rsidTr="002D425B">
        <w:trPr>
          <w:trHeight w:val="654"/>
        </w:trPr>
        <w:tc>
          <w:tcPr>
            <w:tcW w:w="3054" w:type="dxa"/>
            <w:shd w:val="clear" w:color="auto" w:fill="auto"/>
          </w:tcPr>
          <w:p w14:paraId="40E88D2D" w14:textId="77777777" w:rsidR="002D425B" w:rsidRPr="005207BE" w:rsidRDefault="002D425B" w:rsidP="00303A37">
            <w:pPr>
              <w:rPr>
                <w:rFonts w:ascii="Calibri" w:hAnsi="Calibri"/>
                <w:color w:val="000000"/>
                <w:sz w:val="22"/>
                <w:szCs w:val="22"/>
              </w:rPr>
            </w:pPr>
          </w:p>
        </w:tc>
        <w:tc>
          <w:tcPr>
            <w:tcW w:w="1599" w:type="dxa"/>
            <w:shd w:val="clear" w:color="auto" w:fill="auto"/>
          </w:tcPr>
          <w:p w14:paraId="347CD336" w14:textId="77777777" w:rsidR="002D425B" w:rsidRPr="005207BE" w:rsidRDefault="002D425B" w:rsidP="00303A37">
            <w:pPr>
              <w:rPr>
                <w:rFonts w:ascii="Calibri" w:hAnsi="Calibri"/>
                <w:color w:val="000000"/>
                <w:sz w:val="22"/>
                <w:szCs w:val="22"/>
              </w:rPr>
            </w:pPr>
          </w:p>
        </w:tc>
        <w:tc>
          <w:tcPr>
            <w:tcW w:w="1585" w:type="dxa"/>
          </w:tcPr>
          <w:p w14:paraId="33BF8C9E" w14:textId="77777777" w:rsidR="002D425B" w:rsidRPr="005207BE" w:rsidRDefault="002D425B" w:rsidP="00303A37">
            <w:pPr>
              <w:rPr>
                <w:rFonts w:ascii="Calibri" w:hAnsi="Calibri"/>
                <w:color w:val="000000"/>
                <w:sz w:val="22"/>
                <w:szCs w:val="22"/>
              </w:rPr>
            </w:pPr>
          </w:p>
        </w:tc>
        <w:tc>
          <w:tcPr>
            <w:tcW w:w="1306" w:type="dxa"/>
          </w:tcPr>
          <w:p w14:paraId="5682669C" w14:textId="77777777" w:rsidR="002D425B" w:rsidRPr="005207BE" w:rsidRDefault="002D425B" w:rsidP="00303A37">
            <w:pPr>
              <w:rPr>
                <w:rFonts w:ascii="Calibri" w:hAnsi="Calibri"/>
                <w:color w:val="000000"/>
                <w:sz w:val="22"/>
                <w:szCs w:val="22"/>
              </w:rPr>
            </w:pPr>
          </w:p>
        </w:tc>
        <w:tc>
          <w:tcPr>
            <w:tcW w:w="1306" w:type="dxa"/>
            <w:shd w:val="clear" w:color="auto" w:fill="auto"/>
          </w:tcPr>
          <w:p w14:paraId="63A74703" w14:textId="77777777" w:rsidR="002D425B" w:rsidRPr="005207BE" w:rsidRDefault="002D425B" w:rsidP="00303A37">
            <w:pPr>
              <w:rPr>
                <w:rFonts w:ascii="Calibri" w:hAnsi="Calibri"/>
                <w:color w:val="000000"/>
                <w:sz w:val="22"/>
                <w:szCs w:val="22"/>
              </w:rPr>
            </w:pPr>
          </w:p>
        </w:tc>
        <w:tc>
          <w:tcPr>
            <w:tcW w:w="4757" w:type="dxa"/>
            <w:shd w:val="clear" w:color="auto" w:fill="auto"/>
          </w:tcPr>
          <w:p w14:paraId="235C1DDA" w14:textId="77777777" w:rsidR="002D425B" w:rsidRPr="005207BE" w:rsidRDefault="002D425B" w:rsidP="00303A37">
            <w:pPr>
              <w:rPr>
                <w:rFonts w:ascii="Calibri" w:hAnsi="Calibri"/>
                <w:color w:val="000000"/>
                <w:sz w:val="22"/>
                <w:szCs w:val="22"/>
              </w:rPr>
            </w:pPr>
          </w:p>
        </w:tc>
      </w:tr>
      <w:tr w:rsidR="002D425B" w:rsidRPr="005207BE" w14:paraId="078F8B23" w14:textId="77777777" w:rsidTr="002D425B">
        <w:trPr>
          <w:trHeight w:val="654"/>
        </w:trPr>
        <w:tc>
          <w:tcPr>
            <w:tcW w:w="3054" w:type="dxa"/>
            <w:shd w:val="clear" w:color="auto" w:fill="auto"/>
          </w:tcPr>
          <w:p w14:paraId="1F1ABA1B" w14:textId="77777777" w:rsidR="002D425B" w:rsidRPr="005207BE" w:rsidRDefault="002D425B" w:rsidP="00303A37">
            <w:pPr>
              <w:rPr>
                <w:rFonts w:ascii="Calibri" w:hAnsi="Calibri"/>
                <w:color w:val="000000"/>
                <w:sz w:val="22"/>
                <w:szCs w:val="22"/>
              </w:rPr>
            </w:pPr>
          </w:p>
        </w:tc>
        <w:tc>
          <w:tcPr>
            <w:tcW w:w="1599" w:type="dxa"/>
            <w:shd w:val="clear" w:color="auto" w:fill="auto"/>
          </w:tcPr>
          <w:p w14:paraId="5F626344" w14:textId="77777777" w:rsidR="002D425B" w:rsidRPr="005207BE" w:rsidRDefault="002D425B" w:rsidP="00303A37">
            <w:pPr>
              <w:rPr>
                <w:rFonts w:ascii="Calibri" w:hAnsi="Calibri"/>
                <w:color w:val="000000"/>
                <w:sz w:val="22"/>
                <w:szCs w:val="22"/>
              </w:rPr>
            </w:pPr>
          </w:p>
        </w:tc>
        <w:tc>
          <w:tcPr>
            <w:tcW w:w="1585" w:type="dxa"/>
          </w:tcPr>
          <w:p w14:paraId="5C871027" w14:textId="77777777" w:rsidR="002D425B" w:rsidRPr="005207BE" w:rsidRDefault="002D425B" w:rsidP="00303A37">
            <w:pPr>
              <w:rPr>
                <w:rFonts w:ascii="Calibri" w:hAnsi="Calibri"/>
                <w:color w:val="000000"/>
                <w:sz w:val="22"/>
                <w:szCs w:val="22"/>
              </w:rPr>
            </w:pPr>
          </w:p>
        </w:tc>
        <w:tc>
          <w:tcPr>
            <w:tcW w:w="1306" w:type="dxa"/>
          </w:tcPr>
          <w:p w14:paraId="448389F3" w14:textId="77777777" w:rsidR="002D425B" w:rsidRPr="005207BE" w:rsidRDefault="002D425B" w:rsidP="00303A37">
            <w:pPr>
              <w:rPr>
                <w:rFonts w:ascii="Calibri" w:hAnsi="Calibri"/>
                <w:color w:val="000000"/>
                <w:sz w:val="22"/>
                <w:szCs w:val="22"/>
              </w:rPr>
            </w:pPr>
          </w:p>
        </w:tc>
        <w:tc>
          <w:tcPr>
            <w:tcW w:w="1306" w:type="dxa"/>
            <w:shd w:val="clear" w:color="auto" w:fill="auto"/>
          </w:tcPr>
          <w:p w14:paraId="05500AB2" w14:textId="77777777" w:rsidR="002D425B" w:rsidRPr="005207BE" w:rsidRDefault="002D425B" w:rsidP="00303A37">
            <w:pPr>
              <w:rPr>
                <w:rFonts w:ascii="Calibri" w:hAnsi="Calibri"/>
                <w:color w:val="000000"/>
                <w:sz w:val="22"/>
                <w:szCs w:val="22"/>
              </w:rPr>
            </w:pPr>
          </w:p>
        </w:tc>
        <w:tc>
          <w:tcPr>
            <w:tcW w:w="4757" w:type="dxa"/>
            <w:shd w:val="clear" w:color="auto" w:fill="auto"/>
          </w:tcPr>
          <w:p w14:paraId="6AB6F2DA" w14:textId="77777777" w:rsidR="002D425B" w:rsidRPr="005207BE" w:rsidRDefault="002D425B" w:rsidP="00303A37">
            <w:pPr>
              <w:rPr>
                <w:rFonts w:ascii="Calibri" w:hAnsi="Calibri"/>
                <w:color w:val="000000"/>
                <w:sz w:val="22"/>
                <w:szCs w:val="22"/>
              </w:rPr>
            </w:pPr>
          </w:p>
        </w:tc>
      </w:tr>
      <w:tr w:rsidR="002D425B" w:rsidRPr="005207BE" w14:paraId="25713E2F" w14:textId="77777777" w:rsidTr="002D425B">
        <w:trPr>
          <w:trHeight w:val="654"/>
        </w:trPr>
        <w:tc>
          <w:tcPr>
            <w:tcW w:w="3054" w:type="dxa"/>
            <w:shd w:val="clear" w:color="auto" w:fill="auto"/>
          </w:tcPr>
          <w:p w14:paraId="28D96D72" w14:textId="77777777" w:rsidR="002D425B" w:rsidRPr="005207BE" w:rsidRDefault="002D425B" w:rsidP="00303A37">
            <w:pPr>
              <w:rPr>
                <w:rFonts w:ascii="Calibri" w:hAnsi="Calibri"/>
                <w:color w:val="000000"/>
                <w:sz w:val="22"/>
                <w:szCs w:val="22"/>
              </w:rPr>
            </w:pPr>
          </w:p>
        </w:tc>
        <w:tc>
          <w:tcPr>
            <w:tcW w:w="1599" w:type="dxa"/>
            <w:shd w:val="clear" w:color="auto" w:fill="auto"/>
          </w:tcPr>
          <w:p w14:paraId="38487CF1" w14:textId="77777777" w:rsidR="002D425B" w:rsidRPr="005207BE" w:rsidRDefault="002D425B" w:rsidP="00303A37">
            <w:pPr>
              <w:rPr>
                <w:rFonts w:ascii="Calibri" w:hAnsi="Calibri"/>
                <w:color w:val="000000"/>
                <w:sz w:val="22"/>
                <w:szCs w:val="22"/>
              </w:rPr>
            </w:pPr>
          </w:p>
        </w:tc>
        <w:tc>
          <w:tcPr>
            <w:tcW w:w="1585" w:type="dxa"/>
          </w:tcPr>
          <w:p w14:paraId="4FEDEAD0" w14:textId="77777777" w:rsidR="002D425B" w:rsidRPr="005207BE" w:rsidRDefault="002D425B" w:rsidP="00303A37">
            <w:pPr>
              <w:rPr>
                <w:rFonts w:ascii="Calibri" w:hAnsi="Calibri"/>
                <w:color w:val="000000"/>
                <w:sz w:val="22"/>
                <w:szCs w:val="22"/>
              </w:rPr>
            </w:pPr>
          </w:p>
        </w:tc>
        <w:tc>
          <w:tcPr>
            <w:tcW w:w="1306" w:type="dxa"/>
          </w:tcPr>
          <w:p w14:paraId="75560F6A" w14:textId="77777777" w:rsidR="002D425B" w:rsidRPr="005207BE" w:rsidRDefault="002D425B" w:rsidP="00303A37">
            <w:pPr>
              <w:rPr>
                <w:rFonts w:ascii="Calibri" w:hAnsi="Calibri"/>
                <w:color w:val="000000"/>
                <w:sz w:val="22"/>
                <w:szCs w:val="22"/>
              </w:rPr>
            </w:pPr>
          </w:p>
        </w:tc>
        <w:tc>
          <w:tcPr>
            <w:tcW w:w="1306" w:type="dxa"/>
            <w:shd w:val="clear" w:color="auto" w:fill="auto"/>
          </w:tcPr>
          <w:p w14:paraId="019A5E42" w14:textId="77777777" w:rsidR="002D425B" w:rsidRPr="005207BE" w:rsidRDefault="002D425B" w:rsidP="00303A37">
            <w:pPr>
              <w:rPr>
                <w:rFonts w:ascii="Calibri" w:hAnsi="Calibri"/>
                <w:color w:val="000000"/>
                <w:sz w:val="22"/>
                <w:szCs w:val="22"/>
              </w:rPr>
            </w:pPr>
          </w:p>
        </w:tc>
        <w:tc>
          <w:tcPr>
            <w:tcW w:w="4757" w:type="dxa"/>
            <w:shd w:val="clear" w:color="auto" w:fill="auto"/>
          </w:tcPr>
          <w:p w14:paraId="1A1EAA20" w14:textId="77777777" w:rsidR="002D425B" w:rsidRPr="005207BE" w:rsidRDefault="002D425B" w:rsidP="00303A37">
            <w:pPr>
              <w:rPr>
                <w:rFonts w:ascii="Calibri" w:hAnsi="Calibri"/>
                <w:color w:val="000000"/>
                <w:sz w:val="22"/>
                <w:szCs w:val="22"/>
              </w:rPr>
            </w:pPr>
          </w:p>
        </w:tc>
      </w:tr>
      <w:tr w:rsidR="002D425B" w:rsidRPr="005207BE" w14:paraId="73DF6A48" w14:textId="77777777" w:rsidTr="002D425B">
        <w:trPr>
          <w:trHeight w:val="654"/>
        </w:trPr>
        <w:tc>
          <w:tcPr>
            <w:tcW w:w="3054" w:type="dxa"/>
            <w:shd w:val="clear" w:color="auto" w:fill="auto"/>
          </w:tcPr>
          <w:p w14:paraId="046B44AB" w14:textId="77777777" w:rsidR="002D425B" w:rsidRPr="005207BE" w:rsidRDefault="002D425B" w:rsidP="00303A37">
            <w:pPr>
              <w:rPr>
                <w:rFonts w:ascii="Calibri" w:hAnsi="Calibri"/>
                <w:color w:val="000000"/>
                <w:sz w:val="22"/>
                <w:szCs w:val="22"/>
              </w:rPr>
            </w:pPr>
          </w:p>
        </w:tc>
        <w:tc>
          <w:tcPr>
            <w:tcW w:w="1599" w:type="dxa"/>
            <w:shd w:val="clear" w:color="auto" w:fill="auto"/>
          </w:tcPr>
          <w:p w14:paraId="2235F6B4" w14:textId="77777777" w:rsidR="002D425B" w:rsidRPr="005207BE" w:rsidRDefault="002D425B" w:rsidP="00303A37">
            <w:pPr>
              <w:rPr>
                <w:rFonts w:ascii="Calibri" w:hAnsi="Calibri"/>
                <w:color w:val="000000"/>
                <w:sz w:val="22"/>
                <w:szCs w:val="22"/>
              </w:rPr>
            </w:pPr>
          </w:p>
        </w:tc>
        <w:tc>
          <w:tcPr>
            <w:tcW w:w="1585" w:type="dxa"/>
          </w:tcPr>
          <w:p w14:paraId="0B46176C" w14:textId="77777777" w:rsidR="002D425B" w:rsidRPr="005207BE" w:rsidRDefault="002D425B" w:rsidP="00303A37">
            <w:pPr>
              <w:rPr>
                <w:rFonts w:ascii="Calibri" w:hAnsi="Calibri"/>
                <w:color w:val="000000"/>
                <w:sz w:val="22"/>
                <w:szCs w:val="22"/>
              </w:rPr>
            </w:pPr>
          </w:p>
        </w:tc>
        <w:tc>
          <w:tcPr>
            <w:tcW w:w="1306" w:type="dxa"/>
          </w:tcPr>
          <w:p w14:paraId="1AFD32A9" w14:textId="77777777" w:rsidR="002D425B" w:rsidRPr="005207BE" w:rsidRDefault="002D425B" w:rsidP="00303A37">
            <w:pPr>
              <w:rPr>
                <w:rFonts w:ascii="Calibri" w:hAnsi="Calibri"/>
                <w:color w:val="000000"/>
                <w:sz w:val="22"/>
                <w:szCs w:val="22"/>
              </w:rPr>
            </w:pPr>
          </w:p>
        </w:tc>
        <w:tc>
          <w:tcPr>
            <w:tcW w:w="1306" w:type="dxa"/>
            <w:shd w:val="clear" w:color="auto" w:fill="auto"/>
          </w:tcPr>
          <w:p w14:paraId="7E8D43DC" w14:textId="77777777" w:rsidR="002D425B" w:rsidRPr="005207BE" w:rsidRDefault="002D425B" w:rsidP="00303A37">
            <w:pPr>
              <w:rPr>
                <w:rFonts w:ascii="Calibri" w:hAnsi="Calibri"/>
                <w:color w:val="000000"/>
                <w:sz w:val="22"/>
                <w:szCs w:val="22"/>
              </w:rPr>
            </w:pPr>
          </w:p>
        </w:tc>
        <w:tc>
          <w:tcPr>
            <w:tcW w:w="4757" w:type="dxa"/>
            <w:shd w:val="clear" w:color="auto" w:fill="auto"/>
          </w:tcPr>
          <w:p w14:paraId="0C715BE7" w14:textId="77777777" w:rsidR="002D425B" w:rsidRPr="005207BE" w:rsidRDefault="002D425B" w:rsidP="00303A37">
            <w:pPr>
              <w:rPr>
                <w:rFonts w:ascii="Calibri" w:hAnsi="Calibri"/>
                <w:color w:val="000000"/>
                <w:sz w:val="22"/>
                <w:szCs w:val="22"/>
              </w:rPr>
            </w:pPr>
          </w:p>
        </w:tc>
      </w:tr>
      <w:tr w:rsidR="002D425B" w:rsidRPr="005207BE" w14:paraId="6342FAA6" w14:textId="77777777" w:rsidTr="002D425B">
        <w:trPr>
          <w:trHeight w:val="654"/>
        </w:trPr>
        <w:tc>
          <w:tcPr>
            <w:tcW w:w="3054" w:type="dxa"/>
            <w:shd w:val="clear" w:color="auto" w:fill="auto"/>
          </w:tcPr>
          <w:p w14:paraId="5CFD434A" w14:textId="77777777" w:rsidR="002D425B" w:rsidRPr="005207BE" w:rsidRDefault="002D425B" w:rsidP="00303A37">
            <w:pPr>
              <w:rPr>
                <w:rFonts w:ascii="Calibri" w:hAnsi="Calibri"/>
                <w:color w:val="000000"/>
                <w:sz w:val="22"/>
                <w:szCs w:val="22"/>
              </w:rPr>
            </w:pPr>
          </w:p>
        </w:tc>
        <w:tc>
          <w:tcPr>
            <w:tcW w:w="1599" w:type="dxa"/>
            <w:shd w:val="clear" w:color="auto" w:fill="auto"/>
          </w:tcPr>
          <w:p w14:paraId="7B0B66E4" w14:textId="77777777" w:rsidR="002D425B" w:rsidRPr="005207BE" w:rsidRDefault="002D425B" w:rsidP="00303A37">
            <w:pPr>
              <w:rPr>
                <w:rFonts w:ascii="Calibri" w:hAnsi="Calibri"/>
                <w:color w:val="000000"/>
                <w:sz w:val="22"/>
                <w:szCs w:val="22"/>
              </w:rPr>
            </w:pPr>
          </w:p>
        </w:tc>
        <w:tc>
          <w:tcPr>
            <w:tcW w:w="1585" w:type="dxa"/>
          </w:tcPr>
          <w:p w14:paraId="7F772013" w14:textId="77777777" w:rsidR="002D425B" w:rsidRPr="005207BE" w:rsidRDefault="002D425B" w:rsidP="00303A37">
            <w:pPr>
              <w:rPr>
                <w:rFonts w:ascii="Calibri" w:hAnsi="Calibri"/>
                <w:color w:val="000000"/>
                <w:sz w:val="22"/>
                <w:szCs w:val="22"/>
              </w:rPr>
            </w:pPr>
          </w:p>
        </w:tc>
        <w:tc>
          <w:tcPr>
            <w:tcW w:w="1306" w:type="dxa"/>
          </w:tcPr>
          <w:p w14:paraId="181684CC" w14:textId="77777777" w:rsidR="002D425B" w:rsidRPr="005207BE" w:rsidRDefault="002D425B" w:rsidP="00303A37">
            <w:pPr>
              <w:rPr>
                <w:rFonts w:ascii="Calibri" w:hAnsi="Calibri"/>
                <w:color w:val="000000"/>
                <w:sz w:val="22"/>
                <w:szCs w:val="22"/>
              </w:rPr>
            </w:pPr>
          </w:p>
        </w:tc>
        <w:tc>
          <w:tcPr>
            <w:tcW w:w="1306" w:type="dxa"/>
            <w:shd w:val="clear" w:color="auto" w:fill="auto"/>
          </w:tcPr>
          <w:p w14:paraId="32F13E62" w14:textId="77777777" w:rsidR="002D425B" w:rsidRPr="005207BE" w:rsidRDefault="002D425B" w:rsidP="00303A37">
            <w:pPr>
              <w:rPr>
                <w:rFonts w:ascii="Calibri" w:hAnsi="Calibri"/>
                <w:color w:val="000000"/>
                <w:sz w:val="22"/>
                <w:szCs w:val="22"/>
              </w:rPr>
            </w:pPr>
          </w:p>
        </w:tc>
        <w:tc>
          <w:tcPr>
            <w:tcW w:w="4757" w:type="dxa"/>
            <w:shd w:val="clear" w:color="auto" w:fill="auto"/>
          </w:tcPr>
          <w:p w14:paraId="6BF2F8E3" w14:textId="77777777" w:rsidR="002D425B" w:rsidRPr="005207BE" w:rsidRDefault="002D425B" w:rsidP="00303A37">
            <w:pPr>
              <w:rPr>
                <w:rFonts w:ascii="Calibri" w:hAnsi="Calibri"/>
                <w:color w:val="000000"/>
                <w:sz w:val="22"/>
                <w:szCs w:val="22"/>
              </w:rPr>
            </w:pPr>
          </w:p>
        </w:tc>
      </w:tr>
      <w:tr w:rsidR="002D425B" w:rsidRPr="005207BE" w14:paraId="3BA51B98" w14:textId="77777777" w:rsidTr="002D425B">
        <w:trPr>
          <w:trHeight w:val="654"/>
        </w:trPr>
        <w:tc>
          <w:tcPr>
            <w:tcW w:w="3054" w:type="dxa"/>
            <w:shd w:val="clear" w:color="auto" w:fill="auto"/>
          </w:tcPr>
          <w:p w14:paraId="1B969896" w14:textId="77777777" w:rsidR="002D425B" w:rsidRPr="005207BE" w:rsidRDefault="002D425B" w:rsidP="00303A37">
            <w:pPr>
              <w:rPr>
                <w:rFonts w:ascii="Calibri" w:hAnsi="Calibri"/>
                <w:color w:val="000000"/>
                <w:sz w:val="22"/>
                <w:szCs w:val="22"/>
              </w:rPr>
            </w:pPr>
          </w:p>
        </w:tc>
        <w:tc>
          <w:tcPr>
            <w:tcW w:w="1599" w:type="dxa"/>
            <w:shd w:val="clear" w:color="auto" w:fill="auto"/>
          </w:tcPr>
          <w:p w14:paraId="7B6863A4" w14:textId="77777777" w:rsidR="002D425B" w:rsidRPr="005207BE" w:rsidRDefault="002D425B" w:rsidP="00303A37">
            <w:pPr>
              <w:rPr>
                <w:rFonts w:ascii="Calibri" w:hAnsi="Calibri"/>
                <w:color w:val="000000"/>
                <w:sz w:val="22"/>
                <w:szCs w:val="22"/>
              </w:rPr>
            </w:pPr>
          </w:p>
        </w:tc>
        <w:tc>
          <w:tcPr>
            <w:tcW w:w="1585" w:type="dxa"/>
          </w:tcPr>
          <w:p w14:paraId="6EC390C6" w14:textId="77777777" w:rsidR="002D425B" w:rsidRPr="005207BE" w:rsidRDefault="002D425B" w:rsidP="00303A37">
            <w:pPr>
              <w:rPr>
                <w:rFonts w:ascii="Calibri" w:hAnsi="Calibri"/>
                <w:color w:val="000000"/>
                <w:sz w:val="22"/>
                <w:szCs w:val="22"/>
              </w:rPr>
            </w:pPr>
          </w:p>
        </w:tc>
        <w:tc>
          <w:tcPr>
            <w:tcW w:w="1306" w:type="dxa"/>
          </w:tcPr>
          <w:p w14:paraId="5F95E20E" w14:textId="77777777" w:rsidR="002D425B" w:rsidRPr="005207BE" w:rsidRDefault="002D425B" w:rsidP="00303A37">
            <w:pPr>
              <w:rPr>
                <w:rFonts w:ascii="Calibri" w:hAnsi="Calibri"/>
                <w:color w:val="000000"/>
                <w:sz w:val="22"/>
                <w:szCs w:val="22"/>
              </w:rPr>
            </w:pPr>
          </w:p>
        </w:tc>
        <w:tc>
          <w:tcPr>
            <w:tcW w:w="1306" w:type="dxa"/>
            <w:shd w:val="clear" w:color="auto" w:fill="auto"/>
          </w:tcPr>
          <w:p w14:paraId="140E231B" w14:textId="77777777" w:rsidR="002D425B" w:rsidRPr="005207BE" w:rsidRDefault="002D425B" w:rsidP="00303A37">
            <w:pPr>
              <w:rPr>
                <w:rFonts w:ascii="Calibri" w:hAnsi="Calibri"/>
                <w:color w:val="000000"/>
                <w:sz w:val="22"/>
                <w:szCs w:val="22"/>
              </w:rPr>
            </w:pPr>
          </w:p>
        </w:tc>
        <w:tc>
          <w:tcPr>
            <w:tcW w:w="4757" w:type="dxa"/>
            <w:shd w:val="clear" w:color="auto" w:fill="auto"/>
          </w:tcPr>
          <w:p w14:paraId="7D658B7C" w14:textId="77777777" w:rsidR="002D425B" w:rsidRPr="005207BE" w:rsidRDefault="002D425B" w:rsidP="00303A37">
            <w:pPr>
              <w:rPr>
                <w:rFonts w:ascii="Calibri" w:hAnsi="Calibri"/>
                <w:color w:val="000000"/>
                <w:sz w:val="22"/>
                <w:szCs w:val="22"/>
              </w:rPr>
            </w:pPr>
          </w:p>
        </w:tc>
      </w:tr>
    </w:tbl>
    <w:p w14:paraId="2BB9271A" w14:textId="77777777" w:rsidR="00BF1DAF" w:rsidRPr="00BF1DAF" w:rsidRDefault="00BF1DAF" w:rsidP="00BF1DAF"/>
    <w:p w14:paraId="4BBA1A25" w14:textId="77777777" w:rsidR="00431952" w:rsidRDefault="00431952" w:rsidP="00431952">
      <w:pPr>
        <w:spacing w:after="200" w:line="276" w:lineRule="auto"/>
        <w:sectPr w:rsidR="00431952" w:rsidSect="005D5F46">
          <w:footerReference w:type="default" r:id="rId16"/>
          <w:headerReference w:type="first" r:id="rId17"/>
          <w:footerReference w:type="first" r:id="rId18"/>
          <w:pgSz w:w="15840" w:h="12240" w:orient="landscape"/>
          <w:pgMar w:top="1152" w:right="1080" w:bottom="1152" w:left="360" w:header="720" w:footer="720" w:gutter="0"/>
          <w:pgBorders w:offsetFrom="page">
            <w:top w:val="single" w:sz="8" w:space="24" w:color="auto"/>
            <w:left w:val="single" w:sz="8" w:space="24" w:color="auto"/>
            <w:bottom w:val="single" w:sz="8" w:space="24" w:color="auto"/>
            <w:right w:val="single" w:sz="8" w:space="24" w:color="auto"/>
          </w:pgBorders>
          <w:cols w:space="720"/>
          <w:titlePg/>
          <w:docGrid w:linePitch="360"/>
        </w:sectPr>
      </w:pPr>
    </w:p>
    <w:p w14:paraId="5A6BF268" w14:textId="27C9A268" w:rsidR="002D425B" w:rsidRDefault="002D425B" w:rsidP="002D425B">
      <w:pPr>
        <w:pStyle w:val="Heading2"/>
        <w:ind w:left="720"/>
      </w:pPr>
      <w:bookmarkStart w:id="1" w:name="example"/>
      <w:r>
        <w:lastRenderedPageBreak/>
        <w:t xml:space="preserve">Example </w:t>
      </w:r>
      <w:bookmarkEnd w:id="1"/>
      <w:r>
        <w:t xml:space="preserve">PICK Prioritization List </w:t>
      </w:r>
    </w:p>
    <w:p w14:paraId="55A258E2" w14:textId="151E367B" w:rsidR="00D86D83" w:rsidRDefault="00D86D83" w:rsidP="002228F1">
      <w:pPr>
        <w:pStyle w:val="BodyText"/>
        <w:tabs>
          <w:tab w:val="left" w:pos="2366"/>
        </w:tabs>
      </w:pPr>
    </w:p>
    <w:tbl>
      <w:tblPr>
        <w:tblW w:w="1360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1599"/>
        <w:gridCol w:w="1585"/>
        <w:gridCol w:w="1306"/>
        <w:gridCol w:w="1306"/>
        <w:gridCol w:w="4757"/>
      </w:tblGrid>
      <w:tr w:rsidR="002D425B" w:rsidRPr="005207BE" w14:paraId="11FE0E2B" w14:textId="77777777" w:rsidTr="00E32268">
        <w:trPr>
          <w:trHeight w:val="584"/>
        </w:trPr>
        <w:tc>
          <w:tcPr>
            <w:tcW w:w="3054" w:type="dxa"/>
            <w:shd w:val="clear" w:color="000000" w:fill="C6E0B4"/>
            <w:vAlign w:val="center"/>
            <w:hideMark/>
          </w:tcPr>
          <w:p w14:paraId="2069A09E" w14:textId="00A4D8B9" w:rsidR="002D425B" w:rsidRPr="002D425B" w:rsidRDefault="002D425B" w:rsidP="00E32268">
            <w:pPr>
              <w:rPr>
                <w:rFonts w:ascii="Arial" w:hAnsi="Arial" w:cs="Arial"/>
                <w:b/>
                <w:bCs/>
                <w:color w:val="000000"/>
                <w:sz w:val="20"/>
                <w:szCs w:val="20"/>
              </w:rPr>
            </w:pPr>
            <w:r w:rsidRPr="002D425B">
              <w:rPr>
                <w:rFonts w:ascii="Arial" w:hAnsi="Arial" w:cs="Arial"/>
                <w:b/>
                <w:bCs/>
                <w:color w:val="000000"/>
                <w:sz w:val="20"/>
                <w:szCs w:val="20"/>
              </w:rPr>
              <w:t xml:space="preserve">Project </w:t>
            </w:r>
            <w:r w:rsidR="00E32268">
              <w:rPr>
                <w:rFonts w:ascii="Arial" w:hAnsi="Arial" w:cs="Arial"/>
                <w:b/>
                <w:bCs/>
                <w:color w:val="000000"/>
                <w:sz w:val="20"/>
                <w:szCs w:val="20"/>
              </w:rPr>
              <w:t>Idea</w:t>
            </w:r>
          </w:p>
        </w:tc>
        <w:tc>
          <w:tcPr>
            <w:tcW w:w="1599" w:type="dxa"/>
            <w:shd w:val="clear" w:color="000000" w:fill="C6E0B4"/>
            <w:vAlign w:val="center"/>
            <w:hideMark/>
          </w:tcPr>
          <w:p w14:paraId="0F438C6B" w14:textId="77777777" w:rsidR="002D425B" w:rsidRPr="002D425B" w:rsidRDefault="002D425B" w:rsidP="00303A37">
            <w:pPr>
              <w:rPr>
                <w:rFonts w:ascii="Arial" w:hAnsi="Arial" w:cs="Arial"/>
                <w:b/>
                <w:bCs/>
                <w:color w:val="000000"/>
                <w:sz w:val="20"/>
                <w:szCs w:val="20"/>
              </w:rPr>
            </w:pPr>
            <w:r w:rsidRPr="002D425B">
              <w:rPr>
                <w:rFonts w:ascii="Arial" w:hAnsi="Arial" w:cs="Arial"/>
                <w:b/>
                <w:bCs/>
                <w:color w:val="000000"/>
                <w:sz w:val="20"/>
                <w:szCs w:val="20"/>
              </w:rPr>
              <w:t>Difficulty</w:t>
            </w:r>
          </w:p>
          <w:p w14:paraId="2D6E8F22" w14:textId="77777777" w:rsidR="002D425B" w:rsidRPr="002D425B" w:rsidRDefault="002D425B" w:rsidP="00303A37">
            <w:pPr>
              <w:rPr>
                <w:rFonts w:ascii="Arial" w:hAnsi="Arial" w:cs="Arial"/>
                <w:b/>
                <w:bCs/>
                <w:color w:val="000000"/>
                <w:sz w:val="20"/>
                <w:szCs w:val="20"/>
              </w:rPr>
            </w:pPr>
            <w:r w:rsidRPr="002D425B">
              <w:rPr>
                <w:rFonts w:ascii="Arial" w:hAnsi="Arial" w:cs="Arial"/>
                <w:b/>
                <w:bCs/>
                <w:color w:val="000000"/>
                <w:sz w:val="20"/>
                <w:szCs w:val="20"/>
              </w:rPr>
              <w:t>(Easy or Hard)</w:t>
            </w:r>
          </w:p>
        </w:tc>
        <w:tc>
          <w:tcPr>
            <w:tcW w:w="1585" w:type="dxa"/>
            <w:shd w:val="clear" w:color="000000" w:fill="C6E0B4"/>
            <w:vAlign w:val="center"/>
          </w:tcPr>
          <w:p w14:paraId="0575CFEA" w14:textId="77777777" w:rsidR="002D425B" w:rsidRPr="002D425B" w:rsidRDefault="002D425B" w:rsidP="00303A37">
            <w:pPr>
              <w:rPr>
                <w:rFonts w:ascii="Arial" w:hAnsi="Arial" w:cs="Arial"/>
                <w:b/>
                <w:bCs/>
                <w:color w:val="000000"/>
                <w:sz w:val="20"/>
                <w:szCs w:val="20"/>
              </w:rPr>
            </w:pPr>
            <w:r w:rsidRPr="002D425B">
              <w:rPr>
                <w:rFonts w:ascii="Arial" w:hAnsi="Arial" w:cs="Arial"/>
                <w:b/>
                <w:bCs/>
                <w:color w:val="000000"/>
                <w:sz w:val="20"/>
                <w:szCs w:val="20"/>
              </w:rPr>
              <w:t>Payoff</w:t>
            </w:r>
          </w:p>
          <w:p w14:paraId="13B5FF34" w14:textId="77777777" w:rsidR="002D425B" w:rsidRPr="002D425B" w:rsidRDefault="002D425B" w:rsidP="00303A37">
            <w:pPr>
              <w:rPr>
                <w:rFonts w:ascii="Arial" w:hAnsi="Arial" w:cs="Arial"/>
                <w:b/>
                <w:bCs/>
                <w:color w:val="000000"/>
                <w:sz w:val="20"/>
                <w:szCs w:val="20"/>
              </w:rPr>
            </w:pPr>
            <w:r w:rsidRPr="002D425B">
              <w:rPr>
                <w:rFonts w:ascii="Arial" w:hAnsi="Arial" w:cs="Arial"/>
                <w:b/>
                <w:bCs/>
                <w:color w:val="000000"/>
                <w:sz w:val="20"/>
                <w:szCs w:val="20"/>
              </w:rPr>
              <w:t>(Low or High)</w:t>
            </w:r>
          </w:p>
        </w:tc>
        <w:tc>
          <w:tcPr>
            <w:tcW w:w="1306" w:type="dxa"/>
            <w:shd w:val="clear" w:color="000000" w:fill="C6E0B4"/>
            <w:vAlign w:val="center"/>
          </w:tcPr>
          <w:p w14:paraId="480C3466" w14:textId="77777777" w:rsidR="002D425B" w:rsidRPr="002D425B" w:rsidRDefault="002D425B" w:rsidP="00303A37">
            <w:pPr>
              <w:rPr>
                <w:rFonts w:ascii="Arial" w:hAnsi="Arial" w:cs="Arial"/>
                <w:b/>
                <w:bCs/>
                <w:color w:val="000000"/>
                <w:sz w:val="20"/>
                <w:szCs w:val="20"/>
              </w:rPr>
            </w:pPr>
            <w:r w:rsidRPr="002D425B">
              <w:rPr>
                <w:rFonts w:ascii="Arial" w:hAnsi="Arial" w:cs="Arial"/>
                <w:b/>
                <w:bCs/>
                <w:color w:val="000000"/>
                <w:sz w:val="20"/>
                <w:szCs w:val="20"/>
              </w:rPr>
              <w:t xml:space="preserve">PICK </w:t>
            </w:r>
          </w:p>
          <w:p w14:paraId="174303F9" w14:textId="77777777" w:rsidR="002D425B" w:rsidRPr="002D425B" w:rsidRDefault="002D425B" w:rsidP="00303A37">
            <w:pPr>
              <w:rPr>
                <w:rFonts w:ascii="Arial" w:hAnsi="Arial" w:cs="Arial"/>
                <w:b/>
                <w:bCs/>
                <w:color w:val="000000"/>
                <w:sz w:val="20"/>
                <w:szCs w:val="20"/>
              </w:rPr>
            </w:pPr>
            <w:r w:rsidRPr="002D425B">
              <w:rPr>
                <w:rFonts w:ascii="Arial" w:hAnsi="Arial" w:cs="Arial"/>
                <w:b/>
                <w:bCs/>
                <w:color w:val="000000"/>
                <w:sz w:val="20"/>
                <w:szCs w:val="20"/>
              </w:rPr>
              <w:t>Quadrant</w:t>
            </w:r>
          </w:p>
        </w:tc>
        <w:tc>
          <w:tcPr>
            <w:tcW w:w="1306" w:type="dxa"/>
            <w:shd w:val="clear" w:color="000000" w:fill="C6E0B4"/>
            <w:vAlign w:val="center"/>
            <w:hideMark/>
          </w:tcPr>
          <w:p w14:paraId="00FC35E9" w14:textId="77777777" w:rsidR="002D425B" w:rsidRPr="002D425B" w:rsidRDefault="002D425B" w:rsidP="00303A37">
            <w:pPr>
              <w:rPr>
                <w:rFonts w:ascii="Arial" w:hAnsi="Arial" w:cs="Arial"/>
                <w:b/>
                <w:bCs/>
                <w:color w:val="000000"/>
                <w:sz w:val="20"/>
                <w:szCs w:val="20"/>
              </w:rPr>
            </w:pPr>
            <w:r w:rsidRPr="002D425B">
              <w:rPr>
                <w:rFonts w:ascii="Arial" w:hAnsi="Arial" w:cs="Arial"/>
                <w:b/>
                <w:bCs/>
                <w:color w:val="000000"/>
                <w:sz w:val="20"/>
                <w:szCs w:val="20"/>
              </w:rPr>
              <w:t>Project Owner</w:t>
            </w:r>
          </w:p>
        </w:tc>
        <w:tc>
          <w:tcPr>
            <w:tcW w:w="4757" w:type="dxa"/>
            <w:shd w:val="clear" w:color="000000" w:fill="C6E0B4"/>
            <w:vAlign w:val="center"/>
            <w:hideMark/>
          </w:tcPr>
          <w:p w14:paraId="66ACE5F0" w14:textId="77777777" w:rsidR="002D425B" w:rsidRPr="002D425B" w:rsidRDefault="002D425B" w:rsidP="00303A37">
            <w:pPr>
              <w:rPr>
                <w:rFonts w:ascii="Arial" w:hAnsi="Arial" w:cs="Arial"/>
                <w:b/>
                <w:bCs/>
                <w:color w:val="000000"/>
                <w:sz w:val="20"/>
                <w:szCs w:val="20"/>
              </w:rPr>
            </w:pPr>
            <w:r w:rsidRPr="002D425B">
              <w:rPr>
                <w:rFonts w:ascii="Arial" w:hAnsi="Arial" w:cs="Arial"/>
                <w:b/>
                <w:bCs/>
                <w:color w:val="000000"/>
                <w:sz w:val="20"/>
                <w:szCs w:val="20"/>
              </w:rPr>
              <w:t>Notes/Comments</w:t>
            </w:r>
          </w:p>
        </w:tc>
      </w:tr>
      <w:tr w:rsidR="002D425B" w:rsidRPr="005207BE" w14:paraId="6B85166E" w14:textId="77777777" w:rsidTr="00303A37">
        <w:trPr>
          <w:trHeight w:val="654"/>
        </w:trPr>
        <w:tc>
          <w:tcPr>
            <w:tcW w:w="3054" w:type="dxa"/>
            <w:shd w:val="clear" w:color="auto" w:fill="auto"/>
            <w:hideMark/>
          </w:tcPr>
          <w:p w14:paraId="5A724EBA" w14:textId="4F2C97A8" w:rsidR="002D425B" w:rsidRPr="007D7A66" w:rsidRDefault="00927AEC" w:rsidP="00E32268">
            <w:pPr>
              <w:rPr>
                <w:color w:val="000000"/>
                <w:sz w:val="22"/>
                <w:szCs w:val="22"/>
              </w:rPr>
            </w:pPr>
            <w:r w:rsidRPr="007D7A66">
              <w:rPr>
                <w:color w:val="000000"/>
                <w:sz w:val="22"/>
                <w:szCs w:val="22"/>
              </w:rPr>
              <w:t xml:space="preserve">Hypertension – </w:t>
            </w:r>
            <w:r w:rsidR="00E32268" w:rsidRPr="007D7A66">
              <w:rPr>
                <w:color w:val="000000"/>
                <w:sz w:val="22"/>
                <w:szCs w:val="22"/>
              </w:rPr>
              <w:t>diagnosis and treatment improvement</w:t>
            </w:r>
          </w:p>
        </w:tc>
        <w:tc>
          <w:tcPr>
            <w:tcW w:w="1599" w:type="dxa"/>
            <w:shd w:val="clear" w:color="auto" w:fill="auto"/>
            <w:hideMark/>
          </w:tcPr>
          <w:p w14:paraId="6E431DDE" w14:textId="56FE3936" w:rsidR="002D425B" w:rsidRPr="007D7A66" w:rsidRDefault="002D425B" w:rsidP="00303A37">
            <w:pPr>
              <w:rPr>
                <w:color w:val="000000"/>
                <w:sz w:val="22"/>
                <w:szCs w:val="22"/>
              </w:rPr>
            </w:pPr>
            <w:r w:rsidRPr="007D7A66">
              <w:rPr>
                <w:color w:val="000000"/>
                <w:sz w:val="22"/>
                <w:szCs w:val="22"/>
              </w:rPr>
              <w:t> </w:t>
            </w:r>
            <w:r w:rsidR="00927AEC" w:rsidRPr="007D7A66">
              <w:rPr>
                <w:color w:val="000000"/>
                <w:sz w:val="22"/>
                <w:szCs w:val="22"/>
              </w:rPr>
              <w:t>Easy</w:t>
            </w:r>
          </w:p>
        </w:tc>
        <w:tc>
          <w:tcPr>
            <w:tcW w:w="1585" w:type="dxa"/>
          </w:tcPr>
          <w:p w14:paraId="1FDDC7DC" w14:textId="2D2B62E4" w:rsidR="002D425B" w:rsidRPr="007D7A66" w:rsidRDefault="00927AEC" w:rsidP="00303A37">
            <w:pPr>
              <w:rPr>
                <w:color w:val="000000"/>
                <w:sz w:val="22"/>
                <w:szCs w:val="22"/>
              </w:rPr>
            </w:pPr>
            <w:r w:rsidRPr="007D7A66">
              <w:rPr>
                <w:color w:val="000000"/>
                <w:sz w:val="22"/>
                <w:szCs w:val="22"/>
              </w:rPr>
              <w:t>High</w:t>
            </w:r>
          </w:p>
        </w:tc>
        <w:tc>
          <w:tcPr>
            <w:tcW w:w="1306" w:type="dxa"/>
          </w:tcPr>
          <w:p w14:paraId="1A49004A" w14:textId="138C35D4" w:rsidR="002D425B" w:rsidRPr="007D7A66" w:rsidRDefault="00927AEC" w:rsidP="00303A37">
            <w:pPr>
              <w:rPr>
                <w:color w:val="000000"/>
                <w:sz w:val="22"/>
                <w:szCs w:val="22"/>
              </w:rPr>
            </w:pPr>
            <w:r w:rsidRPr="007D7A66">
              <w:rPr>
                <w:color w:val="000000"/>
                <w:sz w:val="22"/>
                <w:szCs w:val="22"/>
              </w:rPr>
              <w:t>Implement</w:t>
            </w:r>
          </w:p>
        </w:tc>
        <w:tc>
          <w:tcPr>
            <w:tcW w:w="1306" w:type="dxa"/>
            <w:shd w:val="clear" w:color="auto" w:fill="auto"/>
            <w:hideMark/>
          </w:tcPr>
          <w:p w14:paraId="7D9CE7A7" w14:textId="185B18EA" w:rsidR="002D425B" w:rsidRPr="007D7A66" w:rsidRDefault="002D425B" w:rsidP="00303A37">
            <w:pPr>
              <w:rPr>
                <w:color w:val="000000"/>
                <w:sz w:val="22"/>
                <w:szCs w:val="22"/>
              </w:rPr>
            </w:pPr>
            <w:r w:rsidRPr="007D7A66">
              <w:rPr>
                <w:color w:val="000000"/>
                <w:sz w:val="22"/>
                <w:szCs w:val="22"/>
              </w:rPr>
              <w:t> </w:t>
            </w:r>
            <w:r w:rsidR="00E32268" w:rsidRPr="007D7A66">
              <w:rPr>
                <w:color w:val="000000"/>
                <w:sz w:val="22"/>
                <w:szCs w:val="22"/>
              </w:rPr>
              <w:t>Dr. Jane Polinski</w:t>
            </w:r>
          </w:p>
        </w:tc>
        <w:tc>
          <w:tcPr>
            <w:tcW w:w="4757" w:type="dxa"/>
            <w:shd w:val="clear" w:color="auto" w:fill="auto"/>
            <w:hideMark/>
          </w:tcPr>
          <w:p w14:paraId="076FEA88" w14:textId="0B14D16E" w:rsidR="002D425B" w:rsidRPr="007D7A66" w:rsidRDefault="00927AEC" w:rsidP="00303A37">
            <w:pPr>
              <w:rPr>
                <w:color w:val="000000"/>
                <w:sz w:val="22"/>
                <w:szCs w:val="22"/>
              </w:rPr>
            </w:pPr>
            <w:r w:rsidRPr="007D7A66">
              <w:rPr>
                <w:color w:val="000000"/>
                <w:sz w:val="22"/>
                <w:szCs w:val="22"/>
              </w:rPr>
              <w:t xml:space="preserve">Aligns with organizational priorities </w:t>
            </w:r>
          </w:p>
        </w:tc>
      </w:tr>
      <w:tr w:rsidR="002D425B" w:rsidRPr="005207BE" w14:paraId="252D95C7" w14:textId="77777777" w:rsidTr="00303A37">
        <w:trPr>
          <w:trHeight w:val="654"/>
        </w:trPr>
        <w:tc>
          <w:tcPr>
            <w:tcW w:w="3054" w:type="dxa"/>
            <w:shd w:val="clear" w:color="auto" w:fill="auto"/>
            <w:hideMark/>
          </w:tcPr>
          <w:p w14:paraId="6BBA6E8C" w14:textId="6AB777EE" w:rsidR="002D425B" w:rsidRPr="007D7A66" w:rsidRDefault="00927AEC" w:rsidP="00927AEC">
            <w:pPr>
              <w:rPr>
                <w:color w:val="000000"/>
                <w:sz w:val="22"/>
                <w:szCs w:val="22"/>
              </w:rPr>
            </w:pPr>
            <w:r w:rsidRPr="007D7A66">
              <w:rPr>
                <w:color w:val="000000"/>
                <w:sz w:val="22"/>
                <w:szCs w:val="22"/>
              </w:rPr>
              <w:t>Hand hygiene monitoring</w:t>
            </w:r>
          </w:p>
        </w:tc>
        <w:tc>
          <w:tcPr>
            <w:tcW w:w="1599" w:type="dxa"/>
            <w:shd w:val="clear" w:color="auto" w:fill="auto"/>
            <w:hideMark/>
          </w:tcPr>
          <w:p w14:paraId="6A2FE2F9" w14:textId="7C805BBD" w:rsidR="002D425B" w:rsidRPr="007D7A66" w:rsidRDefault="00927AEC" w:rsidP="00927AEC">
            <w:pPr>
              <w:rPr>
                <w:color w:val="000000"/>
                <w:sz w:val="22"/>
                <w:szCs w:val="22"/>
              </w:rPr>
            </w:pPr>
            <w:r w:rsidRPr="007D7A66">
              <w:rPr>
                <w:color w:val="000000"/>
                <w:sz w:val="22"/>
                <w:szCs w:val="22"/>
              </w:rPr>
              <w:t>Easy</w:t>
            </w:r>
          </w:p>
        </w:tc>
        <w:tc>
          <w:tcPr>
            <w:tcW w:w="1585" w:type="dxa"/>
          </w:tcPr>
          <w:p w14:paraId="4A235CDF" w14:textId="0FDFDFA6" w:rsidR="002D425B" w:rsidRPr="007D7A66" w:rsidRDefault="00927AEC" w:rsidP="00927AEC">
            <w:pPr>
              <w:rPr>
                <w:color w:val="000000"/>
                <w:sz w:val="22"/>
                <w:szCs w:val="22"/>
              </w:rPr>
            </w:pPr>
            <w:r w:rsidRPr="007D7A66">
              <w:rPr>
                <w:color w:val="000000"/>
                <w:sz w:val="22"/>
                <w:szCs w:val="22"/>
              </w:rPr>
              <w:t>Low</w:t>
            </w:r>
          </w:p>
        </w:tc>
        <w:tc>
          <w:tcPr>
            <w:tcW w:w="1306" w:type="dxa"/>
          </w:tcPr>
          <w:p w14:paraId="49AEBEDD" w14:textId="7B6C3D6C" w:rsidR="002D425B" w:rsidRPr="007D7A66" w:rsidRDefault="00927AEC" w:rsidP="00927AEC">
            <w:pPr>
              <w:rPr>
                <w:color w:val="000000"/>
                <w:sz w:val="22"/>
                <w:szCs w:val="22"/>
              </w:rPr>
            </w:pPr>
            <w:r w:rsidRPr="007D7A66">
              <w:rPr>
                <w:color w:val="000000"/>
                <w:sz w:val="22"/>
                <w:szCs w:val="22"/>
              </w:rPr>
              <w:t>Possible</w:t>
            </w:r>
          </w:p>
        </w:tc>
        <w:tc>
          <w:tcPr>
            <w:tcW w:w="1306" w:type="dxa"/>
            <w:shd w:val="clear" w:color="auto" w:fill="auto"/>
            <w:hideMark/>
          </w:tcPr>
          <w:p w14:paraId="4FDCF4AF" w14:textId="12A5DD71" w:rsidR="002D425B" w:rsidRPr="007D7A66" w:rsidRDefault="002D425B" w:rsidP="00303A37">
            <w:pPr>
              <w:rPr>
                <w:color w:val="000000"/>
                <w:sz w:val="22"/>
                <w:szCs w:val="22"/>
              </w:rPr>
            </w:pPr>
            <w:r w:rsidRPr="007D7A66">
              <w:rPr>
                <w:color w:val="000000"/>
                <w:sz w:val="22"/>
                <w:szCs w:val="22"/>
              </w:rPr>
              <w:t> </w:t>
            </w:r>
            <w:r w:rsidR="00E32268" w:rsidRPr="007D7A66">
              <w:rPr>
                <w:color w:val="000000"/>
                <w:sz w:val="22"/>
                <w:szCs w:val="22"/>
              </w:rPr>
              <w:t>TBD</w:t>
            </w:r>
          </w:p>
        </w:tc>
        <w:tc>
          <w:tcPr>
            <w:tcW w:w="4757" w:type="dxa"/>
            <w:shd w:val="clear" w:color="auto" w:fill="auto"/>
            <w:hideMark/>
          </w:tcPr>
          <w:p w14:paraId="6AA3B397" w14:textId="36636E35" w:rsidR="002D425B" w:rsidRPr="007D7A66" w:rsidRDefault="00927AEC" w:rsidP="00303A37">
            <w:pPr>
              <w:rPr>
                <w:color w:val="000000"/>
                <w:sz w:val="22"/>
                <w:szCs w:val="22"/>
              </w:rPr>
            </w:pPr>
            <w:r w:rsidRPr="007D7A66">
              <w:rPr>
                <w:color w:val="000000"/>
                <w:sz w:val="22"/>
                <w:szCs w:val="22"/>
              </w:rPr>
              <w:t xml:space="preserve">Time intensive, </w:t>
            </w:r>
            <w:r w:rsidR="00E32268" w:rsidRPr="007D7A66">
              <w:rPr>
                <w:color w:val="000000"/>
                <w:sz w:val="22"/>
                <w:szCs w:val="22"/>
              </w:rPr>
              <w:t>unsure of need</w:t>
            </w:r>
          </w:p>
        </w:tc>
      </w:tr>
      <w:tr w:rsidR="002D425B" w:rsidRPr="005207BE" w14:paraId="61208624" w14:textId="77777777" w:rsidTr="00303A37">
        <w:trPr>
          <w:trHeight w:val="654"/>
        </w:trPr>
        <w:tc>
          <w:tcPr>
            <w:tcW w:w="3054" w:type="dxa"/>
            <w:shd w:val="clear" w:color="auto" w:fill="auto"/>
            <w:hideMark/>
          </w:tcPr>
          <w:p w14:paraId="60D7B8AD" w14:textId="117A2B06" w:rsidR="002D425B" w:rsidRPr="007D7A66" w:rsidRDefault="00E32268" w:rsidP="00303A37">
            <w:pPr>
              <w:rPr>
                <w:color w:val="000000"/>
                <w:sz w:val="22"/>
                <w:szCs w:val="22"/>
              </w:rPr>
            </w:pPr>
            <w:r w:rsidRPr="007D7A66">
              <w:rPr>
                <w:color w:val="000000"/>
                <w:sz w:val="22"/>
                <w:szCs w:val="22"/>
              </w:rPr>
              <w:t>Develop Patient Advisory Council</w:t>
            </w:r>
          </w:p>
        </w:tc>
        <w:tc>
          <w:tcPr>
            <w:tcW w:w="1599" w:type="dxa"/>
            <w:shd w:val="clear" w:color="auto" w:fill="auto"/>
            <w:hideMark/>
          </w:tcPr>
          <w:p w14:paraId="4ED4A654" w14:textId="11C4DBA2" w:rsidR="002D425B" w:rsidRPr="007D7A66" w:rsidRDefault="00E32268" w:rsidP="00303A37">
            <w:pPr>
              <w:rPr>
                <w:color w:val="000000"/>
                <w:sz w:val="22"/>
                <w:szCs w:val="22"/>
              </w:rPr>
            </w:pPr>
            <w:r w:rsidRPr="007D7A66">
              <w:rPr>
                <w:color w:val="000000"/>
                <w:sz w:val="22"/>
                <w:szCs w:val="22"/>
              </w:rPr>
              <w:t>Hard</w:t>
            </w:r>
          </w:p>
        </w:tc>
        <w:tc>
          <w:tcPr>
            <w:tcW w:w="1585" w:type="dxa"/>
          </w:tcPr>
          <w:p w14:paraId="4EFDCA6B" w14:textId="0BEABBD9" w:rsidR="002D425B" w:rsidRPr="007D7A66" w:rsidRDefault="00E32268" w:rsidP="00E32268">
            <w:pPr>
              <w:rPr>
                <w:color w:val="000000"/>
                <w:sz w:val="22"/>
                <w:szCs w:val="22"/>
              </w:rPr>
            </w:pPr>
            <w:r w:rsidRPr="007D7A66">
              <w:rPr>
                <w:color w:val="000000"/>
                <w:sz w:val="22"/>
                <w:szCs w:val="22"/>
              </w:rPr>
              <w:t>High</w:t>
            </w:r>
          </w:p>
        </w:tc>
        <w:tc>
          <w:tcPr>
            <w:tcW w:w="1306" w:type="dxa"/>
          </w:tcPr>
          <w:p w14:paraId="794B45E8" w14:textId="51F0381B" w:rsidR="002D425B" w:rsidRPr="007D7A66" w:rsidRDefault="00E32268" w:rsidP="00303A37">
            <w:pPr>
              <w:rPr>
                <w:color w:val="000000"/>
                <w:sz w:val="22"/>
                <w:szCs w:val="22"/>
              </w:rPr>
            </w:pPr>
            <w:r w:rsidRPr="007D7A66">
              <w:rPr>
                <w:color w:val="000000"/>
                <w:sz w:val="22"/>
                <w:szCs w:val="22"/>
              </w:rPr>
              <w:t>Challenge</w:t>
            </w:r>
          </w:p>
        </w:tc>
        <w:tc>
          <w:tcPr>
            <w:tcW w:w="1306" w:type="dxa"/>
            <w:shd w:val="clear" w:color="auto" w:fill="auto"/>
            <w:hideMark/>
          </w:tcPr>
          <w:p w14:paraId="57C5C9B8" w14:textId="41C4510D" w:rsidR="002D425B" w:rsidRPr="007D7A66" w:rsidRDefault="00E32268" w:rsidP="00303A37">
            <w:pPr>
              <w:rPr>
                <w:color w:val="000000"/>
                <w:sz w:val="22"/>
                <w:szCs w:val="22"/>
              </w:rPr>
            </w:pPr>
            <w:r w:rsidRPr="007D7A66">
              <w:rPr>
                <w:color w:val="000000"/>
                <w:sz w:val="22"/>
                <w:szCs w:val="22"/>
              </w:rPr>
              <w:t>TBD</w:t>
            </w:r>
          </w:p>
        </w:tc>
        <w:tc>
          <w:tcPr>
            <w:tcW w:w="4757" w:type="dxa"/>
            <w:shd w:val="clear" w:color="auto" w:fill="auto"/>
            <w:hideMark/>
          </w:tcPr>
          <w:p w14:paraId="59D87C2C" w14:textId="544C6286" w:rsidR="002D425B" w:rsidRPr="007D7A66" w:rsidRDefault="00E32268" w:rsidP="00303A37">
            <w:pPr>
              <w:rPr>
                <w:color w:val="000000"/>
                <w:sz w:val="22"/>
                <w:szCs w:val="22"/>
              </w:rPr>
            </w:pPr>
            <w:r w:rsidRPr="007D7A66">
              <w:rPr>
                <w:color w:val="000000"/>
                <w:sz w:val="22"/>
                <w:szCs w:val="22"/>
              </w:rPr>
              <w:t>We know this is important, but it will also be highly time intensive; need to ensure resources are dedicated before launching.</w:t>
            </w:r>
          </w:p>
        </w:tc>
      </w:tr>
      <w:tr w:rsidR="002D425B" w:rsidRPr="005207BE" w14:paraId="18BA972E" w14:textId="77777777" w:rsidTr="00303A37">
        <w:trPr>
          <w:trHeight w:val="654"/>
        </w:trPr>
        <w:tc>
          <w:tcPr>
            <w:tcW w:w="3054" w:type="dxa"/>
            <w:shd w:val="clear" w:color="auto" w:fill="auto"/>
            <w:hideMark/>
          </w:tcPr>
          <w:p w14:paraId="37C6EAF8" w14:textId="4A9B153E" w:rsidR="002D425B" w:rsidRPr="007D7A66" w:rsidRDefault="00F66905" w:rsidP="00F66905">
            <w:pPr>
              <w:rPr>
                <w:color w:val="000000"/>
                <w:sz w:val="22"/>
                <w:szCs w:val="22"/>
              </w:rPr>
            </w:pPr>
            <w:r w:rsidRPr="007D7A66">
              <w:rPr>
                <w:color w:val="000000"/>
                <w:sz w:val="22"/>
                <w:szCs w:val="22"/>
              </w:rPr>
              <w:t>Conduct 24-hour follow-up calls with all patients presenting with cold symptoms</w:t>
            </w:r>
          </w:p>
        </w:tc>
        <w:tc>
          <w:tcPr>
            <w:tcW w:w="1599" w:type="dxa"/>
            <w:shd w:val="clear" w:color="auto" w:fill="auto"/>
            <w:hideMark/>
          </w:tcPr>
          <w:p w14:paraId="65310867" w14:textId="2B565EAB" w:rsidR="002D425B" w:rsidRPr="007D7A66" w:rsidRDefault="002D425B" w:rsidP="00303A37">
            <w:pPr>
              <w:rPr>
                <w:color w:val="000000"/>
                <w:sz w:val="22"/>
                <w:szCs w:val="22"/>
              </w:rPr>
            </w:pPr>
            <w:r w:rsidRPr="007D7A66">
              <w:rPr>
                <w:color w:val="000000"/>
                <w:sz w:val="22"/>
                <w:szCs w:val="22"/>
              </w:rPr>
              <w:t> </w:t>
            </w:r>
            <w:r w:rsidR="00E32268" w:rsidRPr="007D7A66">
              <w:rPr>
                <w:color w:val="000000"/>
                <w:sz w:val="22"/>
                <w:szCs w:val="22"/>
              </w:rPr>
              <w:t>Hard</w:t>
            </w:r>
          </w:p>
        </w:tc>
        <w:tc>
          <w:tcPr>
            <w:tcW w:w="1585" w:type="dxa"/>
          </w:tcPr>
          <w:p w14:paraId="251C4F3B" w14:textId="48CFC005" w:rsidR="002D425B" w:rsidRPr="007D7A66" w:rsidRDefault="00E32268" w:rsidP="00303A37">
            <w:pPr>
              <w:rPr>
                <w:color w:val="000000"/>
                <w:sz w:val="22"/>
                <w:szCs w:val="22"/>
              </w:rPr>
            </w:pPr>
            <w:r w:rsidRPr="007D7A66">
              <w:rPr>
                <w:color w:val="000000"/>
                <w:sz w:val="22"/>
                <w:szCs w:val="22"/>
              </w:rPr>
              <w:t>Low</w:t>
            </w:r>
          </w:p>
        </w:tc>
        <w:tc>
          <w:tcPr>
            <w:tcW w:w="1306" w:type="dxa"/>
          </w:tcPr>
          <w:p w14:paraId="4A184EEB" w14:textId="24764C42" w:rsidR="002D425B" w:rsidRPr="007D7A66" w:rsidRDefault="00E32268" w:rsidP="00303A37">
            <w:pPr>
              <w:rPr>
                <w:color w:val="000000"/>
                <w:sz w:val="22"/>
                <w:szCs w:val="22"/>
              </w:rPr>
            </w:pPr>
            <w:r w:rsidRPr="007D7A66">
              <w:rPr>
                <w:color w:val="000000"/>
                <w:sz w:val="22"/>
                <w:szCs w:val="22"/>
              </w:rPr>
              <w:t>Kill</w:t>
            </w:r>
          </w:p>
        </w:tc>
        <w:tc>
          <w:tcPr>
            <w:tcW w:w="1306" w:type="dxa"/>
            <w:shd w:val="clear" w:color="auto" w:fill="auto"/>
            <w:hideMark/>
          </w:tcPr>
          <w:p w14:paraId="219867F6" w14:textId="160CBC5D" w:rsidR="002D425B" w:rsidRPr="007D7A66" w:rsidRDefault="00E32268" w:rsidP="00303A37">
            <w:pPr>
              <w:rPr>
                <w:color w:val="000000"/>
                <w:sz w:val="22"/>
                <w:szCs w:val="22"/>
              </w:rPr>
            </w:pPr>
            <w:r w:rsidRPr="007D7A66">
              <w:rPr>
                <w:color w:val="000000"/>
                <w:sz w:val="22"/>
                <w:szCs w:val="22"/>
              </w:rPr>
              <w:t>NA</w:t>
            </w:r>
          </w:p>
        </w:tc>
        <w:tc>
          <w:tcPr>
            <w:tcW w:w="4757" w:type="dxa"/>
            <w:shd w:val="clear" w:color="auto" w:fill="auto"/>
            <w:hideMark/>
          </w:tcPr>
          <w:p w14:paraId="6ED912FE" w14:textId="388B7AB0" w:rsidR="002D425B" w:rsidRPr="007D7A66" w:rsidRDefault="002D425B" w:rsidP="00F66905">
            <w:pPr>
              <w:rPr>
                <w:color w:val="000000"/>
                <w:sz w:val="22"/>
                <w:szCs w:val="22"/>
              </w:rPr>
            </w:pPr>
          </w:p>
        </w:tc>
      </w:tr>
    </w:tbl>
    <w:p w14:paraId="3F7FAF01" w14:textId="77777777" w:rsidR="002D425B" w:rsidRPr="00E629DB" w:rsidRDefault="002D425B" w:rsidP="002D425B">
      <w:pPr>
        <w:pStyle w:val="BodyText"/>
        <w:tabs>
          <w:tab w:val="left" w:pos="2366"/>
        </w:tabs>
        <w:ind w:left="720"/>
      </w:pPr>
    </w:p>
    <w:sectPr w:rsidR="002D425B" w:rsidRPr="00E629DB" w:rsidSect="005D5F46">
      <w:footerReference w:type="first" r:id="rId19"/>
      <w:pgSz w:w="15840" w:h="12240" w:orient="landscape"/>
      <w:pgMar w:top="1152" w:right="1080" w:bottom="1152" w:left="360" w:header="720" w:footer="720" w:gutter="0"/>
      <w:pgBorders w:offsetFrom="page">
        <w:top w:val="single" w:sz="8" w:space="24" w:color="auto"/>
        <w:left w:val="single" w:sz="8" w:space="24" w:color="auto"/>
        <w:bottom w:val="single" w:sz="8" w:space="24" w:color="auto"/>
        <w:right w:val="single" w:sz="8"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ABEA3" w14:textId="77777777" w:rsidR="00274B99" w:rsidRDefault="00274B99" w:rsidP="008C2FAE">
      <w:r>
        <w:separator/>
      </w:r>
    </w:p>
  </w:endnote>
  <w:endnote w:type="continuationSeparator" w:id="0">
    <w:p w14:paraId="47226D79" w14:textId="77777777" w:rsidR="00274B99" w:rsidRDefault="00274B99" w:rsidP="008C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3E888" w14:textId="7C1B5ACE" w:rsidR="000D7818" w:rsidRPr="00737396" w:rsidRDefault="00737396" w:rsidP="002228F1">
    <w:pPr>
      <w:pStyle w:val="Footer"/>
      <w:tabs>
        <w:tab w:val="clear" w:pos="4680"/>
        <w:tab w:val="clear" w:pos="9360"/>
        <w:tab w:val="left" w:pos="720"/>
        <w:tab w:val="left" w:pos="1440"/>
        <w:tab w:val="left" w:pos="2160"/>
        <w:tab w:val="left" w:pos="2880"/>
        <w:tab w:val="left" w:pos="3600"/>
        <w:tab w:val="left" w:pos="4320"/>
        <w:tab w:val="left" w:pos="5040"/>
        <w:tab w:val="left" w:pos="5760"/>
        <w:tab w:val="right" w:pos="9936"/>
      </w:tabs>
      <w:ind w:left="-90"/>
    </w:pPr>
    <w:r w:rsidRPr="00DA4105">
      <w:rPr>
        <w:rFonts w:ascii="Arial" w:hAnsi="Arial" w:cs="Arial"/>
        <w:sz w:val="20"/>
        <w:szCs w:val="20"/>
      </w:rPr>
      <w:t xml:space="preserve">Stratis Health | 952–854-3306 | </w:t>
    </w:r>
    <w:hyperlink r:id="rId1" w:history="1">
      <w:r w:rsidRPr="00DA4105">
        <w:rPr>
          <w:rStyle w:val="Hyperlink"/>
          <w:rFonts w:ascii="Arial" w:hAnsi="Arial" w:cs="Arial"/>
          <w:color w:val="000000" w:themeColor="text1"/>
          <w:sz w:val="20"/>
          <w:szCs w:val="20"/>
          <w:u w:val="none"/>
        </w:rPr>
        <w:t>www.stratishealth.org</w:t>
      </w:r>
    </w:hyperlink>
    <w:r w:rsidRPr="00DA4105">
      <w:rPr>
        <w:rFonts w:ascii="Arial" w:hAnsi="Arial" w:cs="Arial"/>
        <w:sz w:val="20"/>
        <w:szCs w:val="20"/>
      </w:rPr>
      <w:tab/>
    </w:r>
    <w:r w:rsidR="002D425B">
      <w:rPr>
        <w:rFonts w:ascii="Arial" w:hAnsi="Arial" w:cs="Arial"/>
        <w:sz w:val="20"/>
        <w:szCs w:val="20"/>
      </w:rPr>
      <w:tab/>
    </w:r>
    <w:r w:rsidR="002228F1">
      <w:rPr>
        <w:rFonts w:ascii="Arial" w:hAnsi="Arial" w:cs="Arial"/>
        <w:sz w:val="20"/>
        <w:szCs w:val="20"/>
      </w:rPr>
      <w:tab/>
      <w:t xml:space="preserve">      </w:t>
    </w:r>
    <w:r w:rsidR="002228F1" w:rsidRPr="00DA4105">
      <w:rPr>
        <w:rFonts w:ascii="Arial" w:hAnsi="Arial" w:cs="Arial"/>
        <w:sz w:val="20"/>
        <w:szCs w:val="20"/>
      </w:rPr>
      <w:t>QI Basics:</w:t>
    </w:r>
    <w:r w:rsidR="002228F1">
      <w:rPr>
        <w:rFonts w:ascii="Arial" w:hAnsi="Arial" w:cs="Arial"/>
        <w:sz w:val="20"/>
        <w:szCs w:val="20"/>
      </w:rPr>
      <w:t xml:space="preserve"> </w:t>
    </w:r>
    <w:r w:rsidR="002228F1" w:rsidRPr="002D425B">
      <w:rPr>
        <w:rFonts w:ascii="Arial" w:hAnsi="Arial" w:cs="Arial"/>
        <w:sz w:val="20"/>
        <w:szCs w:val="20"/>
      </w:rPr>
      <w:t>PICK Prioritization Matrix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3576D" w14:textId="77777777" w:rsidR="001D575E" w:rsidRDefault="001D575E" w:rsidP="001D575E">
    <w:pPr>
      <w:jc w:val="center"/>
      <w:rPr>
        <w:rFonts w:ascii="Arial" w:hAnsi="Arial" w:cs="Arial"/>
        <w:sz w:val="20"/>
        <w:szCs w:val="20"/>
      </w:rPr>
    </w:pPr>
  </w:p>
  <w:p w14:paraId="6C0DDB38" w14:textId="77777777" w:rsidR="001D575E" w:rsidRDefault="001D575E" w:rsidP="001D575E">
    <w:pPr>
      <w:jc w:val="center"/>
      <w:rPr>
        <w:rFonts w:ascii="Arial" w:hAnsi="Arial" w:cs="Arial"/>
        <w:sz w:val="20"/>
        <w:szCs w:val="20"/>
      </w:rPr>
    </w:pPr>
  </w:p>
  <w:p w14:paraId="6A9FDF63" w14:textId="77777777" w:rsidR="001D575E" w:rsidRDefault="001D575E" w:rsidP="001D575E">
    <w:pPr>
      <w:jc w:val="center"/>
      <w:rPr>
        <w:rFonts w:ascii="Arial" w:hAnsi="Arial" w:cs="Arial"/>
        <w:sz w:val="20"/>
        <w:szCs w:val="20"/>
      </w:rPr>
    </w:pPr>
  </w:p>
  <w:p w14:paraId="1249D679" w14:textId="77777777" w:rsidR="001D575E" w:rsidRDefault="001D575E" w:rsidP="001D575E">
    <w:pPr>
      <w:jc w:val="center"/>
      <w:rPr>
        <w:rFonts w:ascii="Arial" w:hAnsi="Arial" w:cs="Arial"/>
        <w:sz w:val="20"/>
        <w:szCs w:val="20"/>
      </w:rPr>
    </w:pPr>
    <w:r w:rsidRPr="007E577D">
      <w:rPr>
        <w:rFonts w:ascii="Arial" w:hAnsi="Arial" w:cs="Arial"/>
        <w:noProof/>
        <w:sz w:val="20"/>
        <w:szCs w:val="20"/>
      </w:rPr>
      <w:drawing>
        <wp:anchor distT="0" distB="0" distL="114300" distR="114300" simplePos="0" relativeHeight="251661312" behindDoc="0" locked="1" layoutInCell="1" allowOverlap="1" wp14:anchorId="08E79FF4" wp14:editId="38EFFCED">
          <wp:simplePos x="0" y="0"/>
          <wp:positionH relativeFrom="margin">
            <wp:align>center</wp:align>
          </wp:positionH>
          <wp:positionV relativeFrom="page">
            <wp:posOffset>8592185</wp:posOffset>
          </wp:positionV>
          <wp:extent cx="1384300" cy="781050"/>
          <wp:effectExtent l="0" t="0" r="6350" b="0"/>
          <wp:wrapNone/>
          <wp:docPr id="9" name="Picture 9" descr="alt=&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ommunications\Logos\Logos - SH - New - 11152012\Stratis Logomark- Lo Res JPG\Stratis Color lr.jpg"/>
                  <pic:cNvPicPr>
                    <a:picLocks noChangeAspect="1" noChangeArrowheads="1"/>
                  </pic:cNvPicPr>
                </pic:nvPicPr>
                <pic:blipFill>
                  <a:blip r:embed="rId1"/>
                  <a:srcRect/>
                  <a:stretch>
                    <a:fillRect/>
                  </a:stretch>
                </pic:blipFill>
                <pic:spPr bwMode="auto">
                  <a:xfrm>
                    <a:off x="0" y="0"/>
                    <a:ext cx="1384300" cy="781050"/>
                  </a:xfrm>
                  <a:prstGeom prst="rect">
                    <a:avLst/>
                  </a:prstGeom>
                  <a:noFill/>
                  <a:ln w="9525">
                    <a:noFill/>
                    <a:miter lim="800000"/>
                    <a:headEnd/>
                    <a:tailEnd/>
                  </a:ln>
                </pic:spPr>
              </pic:pic>
            </a:graphicData>
          </a:graphic>
        </wp:anchor>
      </w:drawing>
    </w:r>
  </w:p>
  <w:p w14:paraId="35B59CF3" w14:textId="77777777" w:rsidR="001D575E" w:rsidRDefault="001D575E" w:rsidP="001D575E">
    <w:pPr>
      <w:jc w:val="center"/>
      <w:rPr>
        <w:rFonts w:ascii="Arial" w:hAnsi="Arial" w:cs="Arial"/>
        <w:sz w:val="20"/>
        <w:szCs w:val="20"/>
      </w:rPr>
    </w:pPr>
  </w:p>
  <w:p w14:paraId="1352EA93" w14:textId="77777777" w:rsidR="001D575E" w:rsidRDefault="001D575E" w:rsidP="001D575E">
    <w:pPr>
      <w:jc w:val="center"/>
      <w:rPr>
        <w:rFonts w:ascii="Arial" w:hAnsi="Arial" w:cs="Arial"/>
        <w:sz w:val="20"/>
        <w:szCs w:val="20"/>
      </w:rPr>
    </w:pPr>
  </w:p>
  <w:p w14:paraId="6EFDCA23" w14:textId="77777777" w:rsidR="002066F4" w:rsidRPr="001D575E" w:rsidRDefault="001D575E" w:rsidP="001D575E">
    <w:pPr>
      <w:jc w:val="center"/>
      <w:rPr>
        <w:rFonts w:ascii="Arial" w:hAnsi="Arial" w:cs="Arial"/>
        <w:sz w:val="20"/>
        <w:szCs w:val="20"/>
      </w:rPr>
    </w:pPr>
    <w:r w:rsidRPr="004E7869">
      <w:rPr>
        <w:rFonts w:ascii="Arial" w:hAnsi="Arial" w:cs="Arial"/>
        <w:sz w:val="20"/>
        <w:szCs w:val="20"/>
      </w:rPr>
      <w:t>Stratis Health | 952–854-3306 | www.stratishealth.org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804F5" w14:textId="499A960B" w:rsidR="004E7044" w:rsidRPr="00737396" w:rsidRDefault="00431952" w:rsidP="00431952">
    <w:pPr>
      <w:pStyle w:val="Footer"/>
      <w:tabs>
        <w:tab w:val="clear" w:pos="4680"/>
        <w:tab w:val="clear" w:pos="9360"/>
      </w:tabs>
      <w:ind w:left="810"/>
    </w:pPr>
    <w:r w:rsidRPr="00DA4105">
      <w:rPr>
        <w:rFonts w:ascii="Arial" w:hAnsi="Arial" w:cs="Arial"/>
        <w:sz w:val="20"/>
        <w:szCs w:val="20"/>
      </w:rPr>
      <w:t xml:space="preserve">Stratis Health | 952–854-3306 | </w:t>
    </w:r>
    <w:hyperlink r:id="rId1" w:history="1">
      <w:r w:rsidRPr="00DA4105">
        <w:rPr>
          <w:rStyle w:val="Hyperlink"/>
          <w:rFonts w:ascii="Arial" w:hAnsi="Arial" w:cs="Arial"/>
          <w:color w:val="000000" w:themeColor="text1"/>
          <w:sz w:val="20"/>
          <w:szCs w:val="20"/>
          <w:u w:val="none"/>
        </w:rPr>
        <w:t>www.stratishealth.org</w:t>
      </w:r>
    </w:hyperlink>
    <w:r w:rsidRPr="00DA410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A4105">
      <w:rPr>
        <w:rFonts w:ascii="Arial" w:hAnsi="Arial" w:cs="Arial"/>
        <w:sz w:val="20"/>
        <w:szCs w:val="20"/>
      </w:rPr>
      <w:t>QI Basics:</w:t>
    </w:r>
    <w:r>
      <w:rPr>
        <w:rFonts w:ascii="Arial" w:hAnsi="Arial" w:cs="Arial"/>
        <w:sz w:val="20"/>
        <w:szCs w:val="20"/>
      </w:rPr>
      <w:t xml:space="preserve"> </w:t>
    </w:r>
    <w:r w:rsidRPr="00BF1DAF">
      <w:rPr>
        <w:rFonts w:ascii="Arial" w:hAnsi="Arial" w:cs="Arial"/>
        <w:sz w:val="20"/>
        <w:szCs w:val="20"/>
      </w:rPr>
      <w:t>QI Team Roles and Responsibilities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E111A" w14:textId="2F15DA92" w:rsidR="004E7044" w:rsidRPr="004E7044" w:rsidRDefault="00BF1DAF" w:rsidP="002228F1">
    <w:pPr>
      <w:pStyle w:val="Footer"/>
      <w:tabs>
        <w:tab w:val="clear" w:pos="4680"/>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4400"/>
      </w:tabs>
      <w:ind w:left="810"/>
    </w:pPr>
    <w:r w:rsidRPr="00DA4105">
      <w:rPr>
        <w:rFonts w:ascii="Arial" w:hAnsi="Arial" w:cs="Arial"/>
        <w:sz w:val="20"/>
        <w:szCs w:val="20"/>
      </w:rPr>
      <w:t xml:space="preserve">Stratis Health | 952–854-3306 | </w:t>
    </w:r>
    <w:hyperlink r:id="rId1" w:history="1">
      <w:r w:rsidRPr="00DA4105">
        <w:rPr>
          <w:rStyle w:val="Hyperlink"/>
          <w:rFonts w:ascii="Arial" w:hAnsi="Arial" w:cs="Arial"/>
          <w:color w:val="000000" w:themeColor="text1"/>
          <w:sz w:val="20"/>
          <w:szCs w:val="20"/>
          <w:u w:val="none"/>
        </w:rPr>
        <w:t>www.stratishealth.org</w:t>
      </w:r>
    </w:hyperlink>
    <w:r w:rsidRPr="00DA410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228F1">
      <w:rPr>
        <w:rFonts w:ascii="Arial" w:hAnsi="Arial" w:cs="Arial"/>
        <w:sz w:val="20"/>
        <w:szCs w:val="20"/>
      </w:rPr>
      <w:tab/>
      <w:t>QI Basics: PICK Prioritization Matrix</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AF70E" w14:textId="77777777" w:rsidR="00431952" w:rsidRPr="00737396" w:rsidRDefault="00431952" w:rsidP="00431952">
    <w:pPr>
      <w:tabs>
        <w:tab w:val="left" w:pos="1770"/>
      </w:tabs>
      <w:rPr>
        <w:rFonts w:ascii="Arial" w:hAnsi="Arial" w:cs="Arial"/>
        <w:sz w:val="20"/>
        <w:szCs w:val="20"/>
      </w:rPr>
    </w:pPr>
    <w:r>
      <w:rPr>
        <w:rFonts w:ascii="Arial" w:hAnsi="Arial" w:cs="Arial"/>
        <w:sz w:val="20"/>
        <w:szCs w:val="20"/>
      </w:rPr>
      <w:tab/>
    </w:r>
  </w:p>
  <w:p w14:paraId="3254BC9D" w14:textId="77777777" w:rsidR="00431952" w:rsidRDefault="00431952" w:rsidP="00431952">
    <w:pPr>
      <w:tabs>
        <w:tab w:val="left" w:pos="1770"/>
      </w:tabs>
      <w:ind w:left="2970"/>
      <w:rPr>
        <w:rFonts w:ascii="Arial" w:hAnsi="Arial" w:cs="Arial"/>
        <w:sz w:val="18"/>
        <w:szCs w:val="20"/>
      </w:rPr>
    </w:pPr>
    <w:r w:rsidRPr="002066F4">
      <w:rPr>
        <w:i/>
        <w:iCs/>
        <w:sz w:val="18"/>
      </w:rPr>
      <w:t xml:space="preserve">This project is supported by the Health Resources and Services Administration (HRSA) of the U.S. Department of Health and Human Services (HHS) as part of an award totaling $625,000 with 0% financed with non-governmental sources. The contents are those of the author(s) and do not necessarily represent the </w:t>
    </w:r>
    <w:r w:rsidRPr="002066F4">
      <w:rPr>
        <w:rFonts w:ascii="Arial" w:hAnsi="Arial" w:cs="Arial"/>
        <w:noProof/>
        <w:sz w:val="18"/>
        <w:szCs w:val="20"/>
      </w:rPr>
      <w:drawing>
        <wp:anchor distT="0" distB="0" distL="114300" distR="114300" simplePos="0" relativeHeight="251666432" behindDoc="0" locked="1" layoutInCell="1" allowOverlap="1" wp14:anchorId="6622A8F7" wp14:editId="5AB902DD">
          <wp:simplePos x="0" y="0"/>
          <wp:positionH relativeFrom="page">
            <wp:posOffset>666750</wp:posOffset>
          </wp:positionH>
          <wp:positionV relativeFrom="page">
            <wp:posOffset>6566535</wp:posOffset>
          </wp:positionV>
          <wp:extent cx="1323975" cy="746760"/>
          <wp:effectExtent l="0" t="0" r="9525" b="0"/>
          <wp:wrapNone/>
          <wp:docPr id="93" name="Picture 2" descr="alt=&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ommunications\Logos\Logos - SH - New - 11152012\Stratis Logomark- Lo Res JPG\Stratis Color lr.jpg"/>
                  <pic:cNvPicPr>
                    <a:picLocks noChangeAspect="1" noChangeArrowheads="1"/>
                  </pic:cNvPicPr>
                </pic:nvPicPr>
                <pic:blipFill>
                  <a:blip r:embed="rId1"/>
                  <a:srcRect/>
                  <a:stretch>
                    <a:fillRect/>
                  </a:stretch>
                </pic:blipFill>
                <pic:spPr bwMode="auto">
                  <a:xfrm>
                    <a:off x="0" y="0"/>
                    <a:ext cx="1323975" cy="746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066F4">
      <w:rPr>
        <w:rFonts w:ascii="Arial" w:hAnsi="Arial" w:cs="Arial"/>
        <w:noProof/>
        <w:sz w:val="18"/>
        <w:szCs w:val="20"/>
      </w:rPr>
      <w:drawing>
        <wp:anchor distT="0" distB="0" distL="114300" distR="114300" simplePos="0" relativeHeight="251665408" behindDoc="0" locked="1" layoutInCell="1" allowOverlap="1" wp14:anchorId="06AFD126" wp14:editId="21F751C2">
          <wp:simplePos x="0" y="0"/>
          <wp:positionH relativeFrom="page">
            <wp:posOffset>847725</wp:posOffset>
          </wp:positionH>
          <wp:positionV relativeFrom="page">
            <wp:posOffset>9091930</wp:posOffset>
          </wp:positionV>
          <wp:extent cx="1323975" cy="746760"/>
          <wp:effectExtent l="0" t="0" r="9525" b="0"/>
          <wp:wrapNone/>
          <wp:docPr id="92" name="Picture 2" descr="alt=&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ommunications\Logos\Logos - SH - New - 11152012\Stratis Logomark- Lo Res JPG\Stratis Color lr.jpg"/>
                  <pic:cNvPicPr>
                    <a:picLocks noChangeAspect="1" noChangeArrowheads="1"/>
                  </pic:cNvPicPr>
                </pic:nvPicPr>
                <pic:blipFill>
                  <a:blip r:embed="rId1"/>
                  <a:srcRect/>
                  <a:stretch>
                    <a:fillRect/>
                  </a:stretch>
                </pic:blipFill>
                <pic:spPr bwMode="auto">
                  <a:xfrm>
                    <a:off x="0" y="0"/>
                    <a:ext cx="1323975" cy="746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066F4">
      <w:rPr>
        <w:i/>
        <w:iCs/>
        <w:sz w:val="18"/>
      </w:rPr>
      <w:t>official view of, nor an endorsement, by HRSA, HHS or the U.S. Government.</w:t>
    </w:r>
    <w:r w:rsidRPr="002066F4">
      <w:rPr>
        <w:rFonts w:ascii="Arial" w:hAnsi="Arial" w:cs="Arial"/>
        <w:sz w:val="18"/>
        <w:szCs w:val="20"/>
      </w:rPr>
      <w:t xml:space="preserve"> </w:t>
    </w:r>
  </w:p>
  <w:p w14:paraId="1FA7E796" w14:textId="1D65C9EB" w:rsidR="00431952" w:rsidRPr="00431952" w:rsidRDefault="00431952" w:rsidP="00431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037F0" w14:textId="77777777" w:rsidR="00274B99" w:rsidRDefault="00274B99" w:rsidP="008C2FAE">
      <w:r>
        <w:separator/>
      </w:r>
    </w:p>
  </w:footnote>
  <w:footnote w:type="continuationSeparator" w:id="0">
    <w:p w14:paraId="10356909" w14:textId="77777777" w:rsidR="00274B99" w:rsidRDefault="00274B99" w:rsidP="008C2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4B75B" w14:textId="77777777" w:rsidR="00413D66" w:rsidRPr="00492293" w:rsidRDefault="001D575E">
    <w:pPr>
      <w:pStyle w:val="Header"/>
      <w:rPr>
        <w:sz w:val="2"/>
      </w:rPr>
    </w:pPr>
    <w:r w:rsidRPr="004E7869">
      <w:rPr>
        <w:noProof/>
      </w:rPr>
      <w:drawing>
        <wp:anchor distT="0" distB="0" distL="114300" distR="114300" simplePos="0" relativeHeight="251659264" behindDoc="0" locked="1" layoutInCell="1" allowOverlap="1" wp14:anchorId="3DEB07C1" wp14:editId="3579DE19">
          <wp:simplePos x="0" y="0"/>
          <wp:positionH relativeFrom="page">
            <wp:posOffset>324485</wp:posOffset>
          </wp:positionH>
          <wp:positionV relativeFrom="page">
            <wp:posOffset>308610</wp:posOffset>
          </wp:positionV>
          <wp:extent cx="7134225" cy="561975"/>
          <wp:effectExtent l="0" t="0" r="9525" b="9525"/>
          <wp:wrapSquare wrapText="bothSides"/>
          <wp:docPr id="8" name="Picture 8" descr="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bottom-H-low.jpg"/>
                  <pic:cNvPicPr/>
                </pic:nvPicPr>
                <pic:blipFill>
                  <a:blip r:embed="rId1" cstate="print">
                    <a:lum/>
                  </a:blip>
                  <a:stretch>
                    <a:fillRect/>
                  </a:stretch>
                </pic:blipFill>
                <pic:spPr>
                  <a:xfrm rot="10800000">
                    <a:off x="0" y="0"/>
                    <a:ext cx="7134225" cy="56197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AC4" w14:textId="4D2EF87C" w:rsidR="00431952" w:rsidRPr="00492293" w:rsidRDefault="00431952">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A3B3C"/>
    <w:multiLevelType w:val="hybridMultilevel"/>
    <w:tmpl w:val="67D850A8"/>
    <w:lvl w:ilvl="0" w:tplc="41502D6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C6797"/>
    <w:multiLevelType w:val="hybridMultilevel"/>
    <w:tmpl w:val="C502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82270"/>
    <w:multiLevelType w:val="hybridMultilevel"/>
    <w:tmpl w:val="99F6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07AF9"/>
    <w:multiLevelType w:val="hybridMultilevel"/>
    <w:tmpl w:val="CEEA6F04"/>
    <w:lvl w:ilvl="0" w:tplc="7BBAF4C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654CC"/>
    <w:multiLevelType w:val="hybridMultilevel"/>
    <w:tmpl w:val="2506C552"/>
    <w:lvl w:ilvl="0" w:tplc="41502D6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F2CC5"/>
    <w:multiLevelType w:val="hybridMultilevel"/>
    <w:tmpl w:val="897E2AF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E0B30F1"/>
    <w:multiLevelType w:val="hybridMultilevel"/>
    <w:tmpl w:val="E7CE7A32"/>
    <w:lvl w:ilvl="0" w:tplc="89308A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777A24"/>
    <w:multiLevelType w:val="hybridMultilevel"/>
    <w:tmpl w:val="F174A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FC717F"/>
    <w:multiLevelType w:val="hybridMultilevel"/>
    <w:tmpl w:val="B1663612"/>
    <w:lvl w:ilvl="0" w:tplc="89308A3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975869"/>
    <w:multiLevelType w:val="hybridMultilevel"/>
    <w:tmpl w:val="C666DC9A"/>
    <w:lvl w:ilvl="0" w:tplc="7BBAF4C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373A7"/>
    <w:multiLevelType w:val="hybridMultilevel"/>
    <w:tmpl w:val="351A7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5B1C38"/>
    <w:multiLevelType w:val="hybridMultilevel"/>
    <w:tmpl w:val="6856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730A6"/>
    <w:multiLevelType w:val="hybridMultilevel"/>
    <w:tmpl w:val="F5BCC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135667"/>
    <w:multiLevelType w:val="hybridMultilevel"/>
    <w:tmpl w:val="6480FBBE"/>
    <w:lvl w:ilvl="0" w:tplc="5F5EF5B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29049E"/>
    <w:multiLevelType w:val="hybridMultilevel"/>
    <w:tmpl w:val="A544B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82D83"/>
    <w:multiLevelType w:val="hybridMultilevel"/>
    <w:tmpl w:val="4772491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522B0B1E"/>
    <w:multiLevelType w:val="hybridMultilevel"/>
    <w:tmpl w:val="4C7EDEF8"/>
    <w:lvl w:ilvl="0" w:tplc="5BEE4D14">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303A0C"/>
    <w:multiLevelType w:val="hybridMultilevel"/>
    <w:tmpl w:val="1D84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EF1031"/>
    <w:multiLevelType w:val="hybridMultilevel"/>
    <w:tmpl w:val="9AFA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E54F6"/>
    <w:multiLevelType w:val="hybridMultilevel"/>
    <w:tmpl w:val="50982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3E3064"/>
    <w:multiLevelType w:val="hybridMultilevel"/>
    <w:tmpl w:val="5672AF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123C39"/>
    <w:multiLevelType w:val="hybridMultilevel"/>
    <w:tmpl w:val="2926E5E2"/>
    <w:lvl w:ilvl="0" w:tplc="0C380C2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B2F6D"/>
    <w:multiLevelType w:val="hybridMultilevel"/>
    <w:tmpl w:val="4984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E000C"/>
    <w:multiLevelType w:val="hybridMultilevel"/>
    <w:tmpl w:val="DFD0B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E317B4"/>
    <w:multiLevelType w:val="hybridMultilevel"/>
    <w:tmpl w:val="F300DE4E"/>
    <w:lvl w:ilvl="0" w:tplc="7BBAF4CC">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1B7DF1"/>
    <w:multiLevelType w:val="hybridMultilevel"/>
    <w:tmpl w:val="B036BF32"/>
    <w:lvl w:ilvl="0" w:tplc="0C380C2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A3B7316"/>
    <w:multiLevelType w:val="hybridMultilevel"/>
    <w:tmpl w:val="E08AA4D8"/>
    <w:lvl w:ilvl="0" w:tplc="0D16574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26"/>
  </w:num>
  <w:num w:numId="4">
    <w:abstractNumId w:val="16"/>
  </w:num>
  <w:num w:numId="5">
    <w:abstractNumId w:val="26"/>
  </w:num>
  <w:num w:numId="6">
    <w:abstractNumId w:val="16"/>
  </w:num>
  <w:num w:numId="7">
    <w:abstractNumId w:val="26"/>
  </w:num>
  <w:num w:numId="8">
    <w:abstractNumId w:val="16"/>
  </w:num>
  <w:num w:numId="9">
    <w:abstractNumId w:val="26"/>
  </w:num>
  <w:num w:numId="10">
    <w:abstractNumId w:val="16"/>
  </w:num>
  <w:num w:numId="11">
    <w:abstractNumId w:val="26"/>
  </w:num>
  <w:num w:numId="12">
    <w:abstractNumId w:val="14"/>
  </w:num>
  <w:num w:numId="13">
    <w:abstractNumId w:val="6"/>
  </w:num>
  <w:num w:numId="14">
    <w:abstractNumId w:val="19"/>
  </w:num>
  <w:num w:numId="15">
    <w:abstractNumId w:val="2"/>
  </w:num>
  <w:num w:numId="16">
    <w:abstractNumId w:val="4"/>
  </w:num>
  <w:num w:numId="17">
    <w:abstractNumId w:val="0"/>
  </w:num>
  <w:num w:numId="18">
    <w:abstractNumId w:val="11"/>
  </w:num>
  <w:num w:numId="19">
    <w:abstractNumId w:val="21"/>
  </w:num>
  <w:num w:numId="20">
    <w:abstractNumId w:val="25"/>
  </w:num>
  <w:num w:numId="21">
    <w:abstractNumId w:val="18"/>
  </w:num>
  <w:num w:numId="22">
    <w:abstractNumId w:val="9"/>
  </w:num>
  <w:num w:numId="23">
    <w:abstractNumId w:val="24"/>
  </w:num>
  <w:num w:numId="24">
    <w:abstractNumId w:val="3"/>
  </w:num>
  <w:num w:numId="25">
    <w:abstractNumId w:val="13"/>
  </w:num>
  <w:num w:numId="26">
    <w:abstractNumId w:val="1"/>
  </w:num>
  <w:num w:numId="27">
    <w:abstractNumId w:val="23"/>
  </w:num>
  <w:num w:numId="28">
    <w:abstractNumId w:val="12"/>
  </w:num>
  <w:num w:numId="29">
    <w:abstractNumId w:val="17"/>
  </w:num>
  <w:num w:numId="30">
    <w:abstractNumId w:val="5"/>
  </w:num>
  <w:num w:numId="31">
    <w:abstractNumId w:val="22"/>
  </w:num>
  <w:num w:numId="32">
    <w:abstractNumId w:val="10"/>
  </w:num>
  <w:num w:numId="33">
    <w:abstractNumId w:val="15"/>
  </w:num>
  <w:num w:numId="34">
    <w:abstractNumId w:val="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75E"/>
    <w:rsid w:val="00005F44"/>
    <w:rsid w:val="00015CA1"/>
    <w:rsid w:val="000504A2"/>
    <w:rsid w:val="0005103E"/>
    <w:rsid w:val="00074519"/>
    <w:rsid w:val="000A3D09"/>
    <w:rsid w:val="000A7B6C"/>
    <w:rsid w:val="000B6FDE"/>
    <w:rsid w:val="000D7818"/>
    <w:rsid w:val="00100C91"/>
    <w:rsid w:val="00142E3C"/>
    <w:rsid w:val="001731D0"/>
    <w:rsid w:val="00182B5E"/>
    <w:rsid w:val="00183D9E"/>
    <w:rsid w:val="001A4A24"/>
    <w:rsid w:val="001A7F83"/>
    <w:rsid w:val="001B6C1A"/>
    <w:rsid w:val="001C1858"/>
    <w:rsid w:val="001D4B1C"/>
    <w:rsid w:val="001D575E"/>
    <w:rsid w:val="001E1706"/>
    <w:rsid w:val="001F1C6B"/>
    <w:rsid w:val="001F5640"/>
    <w:rsid w:val="002066F4"/>
    <w:rsid w:val="002228F1"/>
    <w:rsid w:val="00224D95"/>
    <w:rsid w:val="00230094"/>
    <w:rsid w:val="00241EEB"/>
    <w:rsid w:val="002433B6"/>
    <w:rsid w:val="00244236"/>
    <w:rsid w:val="00274B99"/>
    <w:rsid w:val="00277C0B"/>
    <w:rsid w:val="00285569"/>
    <w:rsid w:val="00291474"/>
    <w:rsid w:val="00296AAD"/>
    <w:rsid w:val="002C39B1"/>
    <w:rsid w:val="002C5094"/>
    <w:rsid w:val="002D425B"/>
    <w:rsid w:val="002F1B4C"/>
    <w:rsid w:val="00300136"/>
    <w:rsid w:val="00331CA5"/>
    <w:rsid w:val="0035682A"/>
    <w:rsid w:val="0037164E"/>
    <w:rsid w:val="00375CBD"/>
    <w:rsid w:val="00376F0A"/>
    <w:rsid w:val="00377BE8"/>
    <w:rsid w:val="003922B7"/>
    <w:rsid w:val="003A43CA"/>
    <w:rsid w:val="003B66DB"/>
    <w:rsid w:val="003B67D0"/>
    <w:rsid w:val="003C0A61"/>
    <w:rsid w:val="003E3322"/>
    <w:rsid w:val="00413D66"/>
    <w:rsid w:val="004150BF"/>
    <w:rsid w:val="00431952"/>
    <w:rsid w:val="00452BC5"/>
    <w:rsid w:val="00492293"/>
    <w:rsid w:val="00494686"/>
    <w:rsid w:val="0049583F"/>
    <w:rsid w:val="004B7702"/>
    <w:rsid w:val="004D13C8"/>
    <w:rsid w:val="004E1A30"/>
    <w:rsid w:val="004E7044"/>
    <w:rsid w:val="004E7869"/>
    <w:rsid w:val="004F607E"/>
    <w:rsid w:val="00511AE1"/>
    <w:rsid w:val="00514BC6"/>
    <w:rsid w:val="00517D5A"/>
    <w:rsid w:val="00537A05"/>
    <w:rsid w:val="00564497"/>
    <w:rsid w:val="00586C0B"/>
    <w:rsid w:val="00596908"/>
    <w:rsid w:val="005A2624"/>
    <w:rsid w:val="005B26F8"/>
    <w:rsid w:val="005D5F46"/>
    <w:rsid w:val="00615071"/>
    <w:rsid w:val="006275AC"/>
    <w:rsid w:val="0063742A"/>
    <w:rsid w:val="00662F99"/>
    <w:rsid w:val="006770D4"/>
    <w:rsid w:val="0067781B"/>
    <w:rsid w:val="00682248"/>
    <w:rsid w:val="0068454C"/>
    <w:rsid w:val="006D11DD"/>
    <w:rsid w:val="006E2A8D"/>
    <w:rsid w:val="00703864"/>
    <w:rsid w:val="00707655"/>
    <w:rsid w:val="00737396"/>
    <w:rsid w:val="007505D1"/>
    <w:rsid w:val="00776AA1"/>
    <w:rsid w:val="007B5E3B"/>
    <w:rsid w:val="007D7A66"/>
    <w:rsid w:val="007E0BF4"/>
    <w:rsid w:val="007E51EA"/>
    <w:rsid w:val="007E577D"/>
    <w:rsid w:val="007F05F4"/>
    <w:rsid w:val="007F0DDC"/>
    <w:rsid w:val="008015FA"/>
    <w:rsid w:val="00825352"/>
    <w:rsid w:val="008413C7"/>
    <w:rsid w:val="008617F3"/>
    <w:rsid w:val="00862C86"/>
    <w:rsid w:val="008807DA"/>
    <w:rsid w:val="00885CF9"/>
    <w:rsid w:val="008950C4"/>
    <w:rsid w:val="008C2FAE"/>
    <w:rsid w:val="008D55B3"/>
    <w:rsid w:val="009065E4"/>
    <w:rsid w:val="00927AEC"/>
    <w:rsid w:val="0093708D"/>
    <w:rsid w:val="009401B9"/>
    <w:rsid w:val="009809D9"/>
    <w:rsid w:val="00986BC8"/>
    <w:rsid w:val="00994676"/>
    <w:rsid w:val="00994C8F"/>
    <w:rsid w:val="009978D7"/>
    <w:rsid w:val="009A09E8"/>
    <w:rsid w:val="009A520C"/>
    <w:rsid w:val="009B08B0"/>
    <w:rsid w:val="009D1CC1"/>
    <w:rsid w:val="009E0AFA"/>
    <w:rsid w:val="00A16F2A"/>
    <w:rsid w:val="00A30E64"/>
    <w:rsid w:val="00A6266E"/>
    <w:rsid w:val="00A669C8"/>
    <w:rsid w:val="00A7497E"/>
    <w:rsid w:val="00AA075D"/>
    <w:rsid w:val="00AD18E9"/>
    <w:rsid w:val="00AF6A96"/>
    <w:rsid w:val="00B10028"/>
    <w:rsid w:val="00B26787"/>
    <w:rsid w:val="00B32E87"/>
    <w:rsid w:val="00B355FC"/>
    <w:rsid w:val="00B666AD"/>
    <w:rsid w:val="00B73827"/>
    <w:rsid w:val="00B74102"/>
    <w:rsid w:val="00B848E1"/>
    <w:rsid w:val="00BC7723"/>
    <w:rsid w:val="00BD6965"/>
    <w:rsid w:val="00BE2252"/>
    <w:rsid w:val="00BF0E1A"/>
    <w:rsid w:val="00BF1DAF"/>
    <w:rsid w:val="00C0690A"/>
    <w:rsid w:val="00C144D1"/>
    <w:rsid w:val="00C235EC"/>
    <w:rsid w:val="00C23FC1"/>
    <w:rsid w:val="00C367DD"/>
    <w:rsid w:val="00C439DA"/>
    <w:rsid w:val="00C469A2"/>
    <w:rsid w:val="00C4700B"/>
    <w:rsid w:val="00C606CB"/>
    <w:rsid w:val="00C75437"/>
    <w:rsid w:val="00C81C3C"/>
    <w:rsid w:val="00C93274"/>
    <w:rsid w:val="00CA209C"/>
    <w:rsid w:val="00CB0F9A"/>
    <w:rsid w:val="00CF226A"/>
    <w:rsid w:val="00D24780"/>
    <w:rsid w:val="00D31358"/>
    <w:rsid w:val="00D44E03"/>
    <w:rsid w:val="00D50708"/>
    <w:rsid w:val="00D51323"/>
    <w:rsid w:val="00D67D67"/>
    <w:rsid w:val="00D74CF9"/>
    <w:rsid w:val="00D86D83"/>
    <w:rsid w:val="00D938C5"/>
    <w:rsid w:val="00D95F7C"/>
    <w:rsid w:val="00DA2206"/>
    <w:rsid w:val="00DA4CDD"/>
    <w:rsid w:val="00DB078D"/>
    <w:rsid w:val="00DB34D5"/>
    <w:rsid w:val="00DF348C"/>
    <w:rsid w:val="00DF78A4"/>
    <w:rsid w:val="00E051C9"/>
    <w:rsid w:val="00E30D39"/>
    <w:rsid w:val="00E32268"/>
    <w:rsid w:val="00E331AA"/>
    <w:rsid w:val="00E34002"/>
    <w:rsid w:val="00E412E7"/>
    <w:rsid w:val="00E416AF"/>
    <w:rsid w:val="00E4503F"/>
    <w:rsid w:val="00E629DB"/>
    <w:rsid w:val="00E63969"/>
    <w:rsid w:val="00E65210"/>
    <w:rsid w:val="00E72B49"/>
    <w:rsid w:val="00EA1CE0"/>
    <w:rsid w:val="00EA3FFB"/>
    <w:rsid w:val="00EA795A"/>
    <w:rsid w:val="00EB1D8A"/>
    <w:rsid w:val="00EB221B"/>
    <w:rsid w:val="00EB73E0"/>
    <w:rsid w:val="00EE3E14"/>
    <w:rsid w:val="00EE5BB6"/>
    <w:rsid w:val="00EF32E9"/>
    <w:rsid w:val="00F0588E"/>
    <w:rsid w:val="00F42EF9"/>
    <w:rsid w:val="00F53DC6"/>
    <w:rsid w:val="00F66905"/>
    <w:rsid w:val="00F669BA"/>
    <w:rsid w:val="00F67708"/>
    <w:rsid w:val="00F768CA"/>
    <w:rsid w:val="00FB782F"/>
    <w:rsid w:val="00FD3CD7"/>
    <w:rsid w:val="00FD66A4"/>
    <w:rsid w:val="00FE1143"/>
    <w:rsid w:val="00FF4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DE7A09"/>
  <w15:docId w15:val="{655D8FC3-85F0-49CA-AE3F-F130CBF6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858"/>
    <w:pPr>
      <w:spacing w:after="0" w:line="240" w:lineRule="auto"/>
    </w:pPr>
    <w:rPr>
      <w:color w:val="000000" w:themeColor="text1"/>
    </w:rPr>
  </w:style>
  <w:style w:type="paragraph" w:styleId="Heading1">
    <w:name w:val="heading 1"/>
    <w:basedOn w:val="Normal"/>
    <w:next w:val="Normal"/>
    <w:link w:val="Heading1Char"/>
    <w:uiPriority w:val="5"/>
    <w:qFormat/>
    <w:rsid w:val="00D86D83"/>
    <w:pPr>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5"/>
    <w:qFormat/>
    <w:rsid w:val="00D86D83"/>
    <w:pPr>
      <w:outlineLvl w:val="1"/>
    </w:pPr>
    <w:rPr>
      <w:rFonts w:ascii="Arial" w:eastAsiaTheme="majorEastAsia" w:hAnsi="Arial" w:cstheme="majorBidi"/>
      <w:b/>
      <w:bCs/>
      <w:szCs w:val="26"/>
    </w:rPr>
  </w:style>
  <w:style w:type="paragraph" w:styleId="Heading3">
    <w:name w:val="heading 3"/>
    <w:basedOn w:val="Normal"/>
    <w:next w:val="Normal"/>
    <w:link w:val="Heading3Char"/>
    <w:uiPriority w:val="5"/>
    <w:qFormat/>
    <w:rsid w:val="00D86D83"/>
    <w:pPr>
      <w:keepNext/>
      <w:keepLines/>
      <w:outlineLvl w:val="2"/>
    </w:pPr>
    <w:rPr>
      <w:rFonts w:eastAsiaTheme="majorEastAsia" w:cstheme="majorBidi"/>
      <w:b/>
      <w:bCs/>
    </w:rPr>
  </w:style>
  <w:style w:type="paragraph" w:styleId="Heading4">
    <w:name w:val="heading 4"/>
    <w:basedOn w:val="Normal"/>
    <w:next w:val="Normal"/>
    <w:link w:val="Heading4Char"/>
    <w:uiPriority w:val="5"/>
    <w:semiHidden/>
    <w:qFormat/>
    <w:rsid w:val="00E412E7"/>
    <w:pPr>
      <w:keepNext/>
      <w:keepLines/>
      <w:outlineLvl w:val="3"/>
    </w:pPr>
    <w:rPr>
      <w:rFonts w:eastAsiaTheme="majorEastAsia" w:cstheme="majorBidi"/>
      <w:b/>
      <w:bCs/>
      <w:iCs/>
    </w:rPr>
  </w:style>
  <w:style w:type="paragraph" w:styleId="Heading5">
    <w:name w:val="heading 5"/>
    <w:basedOn w:val="Normal"/>
    <w:next w:val="Normal"/>
    <w:link w:val="Heading5Char"/>
    <w:uiPriority w:val="9"/>
    <w:semiHidden/>
    <w:rsid w:val="00CA209C"/>
    <w:pPr>
      <w:keepNext/>
      <w:keepLines/>
      <w:spacing w:before="200"/>
      <w:outlineLvl w:val="4"/>
    </w:pPr>
    <w:rPr>
      <w:rFonts w:asciiTheme="majorHAnsi" w:eastAsiaTheme="majorEastAsia" w:hAnsiTheme="majorHAnsi" w:cstheme="majorBidi"/>
      <w:color w:val="4B0D18" w:themeColor="accent1" w:themeShade="7F"/>
    </w:rPr>
  </w:style>
  <w:style w:type="paragraph" w:styleId="Heading6">
    <w:name w:val="heading 6"/>
    <w:basedOn w:val="Normal"/>
    <w:next w:val="Normal"/>
    <w:link w:val="Heading6Char"/>
    <w:uiPriority w:val="9"/>
    <w:semiHidden/>
    <w:rsid w:val="00CA209C"/>
    <w:pPr>
      <w:keepNext/>
      <w:keepLines/>
      <w:spacing w:before="200"/>
      <w:outlineLvl w:val="5"/>
    </w:pPr>
    <w:rPr>
      <w:rFonts w:asciiTheme="majorHAnsi" w:eastAsiaTheme="majorEastAsia" w:hAnsiTheme="majorHAnsi" w:cstheme="majorBidi"/>
      <w:i/>
      <w:iCs/>
      <w:color w:val="4B0D1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CA209C"/>
    <w:rPr>
      <w:rFonts w:asciiTheme="majorHAnsi" w:eastAsiaTheme="majorEastAsia" w:hAnsiTheme="majorHAnsi" w:cstheme="majorBidi"/>
      <w:color w:val="4B0D18" w:themeColor="accent1" w:themeShade="7F"/>
    </w:rPr>
  </w:style>
  <w:style w:type="character" w:customStyle="1" w:styleId="Heading1Char">
    <w:name w:val="Heading 1 Char"/>
    <w:basedOn w:val="DefaultParagraphFont"/>
    <w:link w:val="Heading1"/>
    <w:uiPriority w:val="5"/>
    <w:rsid w:val="00D86D83"/>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5"/>
    <w:rsid w:val="00D86D83"/>
    <w:rPr>
      <w:rFonts w:ascii="Arial" w:eastAsiaTheme="majorEastAsia" w:hAnsi="Arial" w:cstheme="majorBidi"/>
      <w:b/>
      <w:bCs/>
      <w:color w:val="000000" w:themeColor="text1"/>
      <w:szCs w:val="26"/>
    </w:rPr>
  </w:style>
  <w:style w:type="character" w:customStyle="1" w:styleId="Heading3Char">
    <w:name w:val="Heading 3 Char"/>
    <w:basedOn w:val="DefaultParagraphFont"/>
    <w:link w:val="Heading3"/>
    <w:uiPriority w:val="5"/>
    <w:rsid w:val="00D86D83"/>
    <w:rPr>
      <w:rFonts w:eastAsiaTheme="majorEastAsia" w:cstheme="majorBidi"/>
      <w:b/>
      <w:bCs/>
      <w:color w:val="000000" w:themeColor="text1"/>
    </w:rPr>
  </w:style>
  <w:style w:type="character" w:customStyle="1" w:styleId="Heading6Char">
    <w:name w:val="Heading 6 Char"/>
    <w:basedOn w:val="DefaultParagraphFont"/>
    <w:link w:val="Heading6"/>
    <w:uiPriority w:val="9"/>
    <w:semiHidden/>
    <w:rsid w:val="00CA209C"/>
    <w:rPr>
      <w:rFonts w:asciiTheme="majorHAnsi" w:eastAsiaTheme="majorEastAsia" w:hAnsiTheme="majorHAnsi" w:cstheme="majorBidi"/>
      <w:i/>
      <w:iCs/>
      <w:color w:val="4B0D18" w:themeColor="accent1" w:themeShade="7F"/>
    </w:rPr>
  </w:style>
  <w:style w:type="character" w:customStyle="1" w:styleId="Heading4Char">
    <w:name w:val="Heading 4 Char"/>
    <w:basedOn w:val="DefaultParagraphFont"/>
    <w:link w:val="Heading4"/>
    <w:uiPriority w:val="5"/>
    <w:semiHidden/>
    <w:rsid w:val="00D86D83"/>
    <w:rPr>
      <w:rFonts w:eastAsiaTheme="majorEastAsia" w:cstheme="majorBidi"/>
      <w:b/>
      <w:bCs/>
      <w:iCs/>
      <w:color w:val="000000" w:themeColor="text1"/>
    </w:rPr>
  </w:style>
  <w:style w:type="paragraph" w:styleId="Subtitle">
    <w:name w:val="Subtitle"/>
    <w:basedOn w:val="Normal"/>
    <w:next w:val="Normal"/>
    <w:link w:val="SubtitleChar"/>
    <w:uiPriority w:val="11"/>
    <w:semiHidden/>
    <w:rsid w:val="00CA209C"/>
    <w:pPr>
      <w:numPr>
        <w:ilvl w:val="1"/>
      </w:numPr>
      <w:spacing w:after="80"/>
    </w:pPr>
    <w:rPr>
      <w:rFonts w:eastAsiaTheme="majorEastAsia" w:cstheme="majorBidi"/>
      <w:i/>
      <w:iCs/>
      <w:spacing w:val="15"/>
    </w:rPr>
  </w:style>
  <w:style w:type="character" w:customStyle="1" w:styleId="SubtitleChar">
    <w:name w:val="Subtitle Char"/>
    <w:basedOn w:val="DefaultParagraphFont"/>
    <w:link w:val="Subtitle"/>
    <w:uiPriority w:val="11"/>
    <w:semiHidden/>
    <w:rsid w:val="00CA209C"/>
    <w:rPr>
      <w:rFonts w:eastAsiaTheme="majorEastAsia" w:cstheme="majorBidi"/>
      <w:i/>
      <w:iCs/>
      <w:color w:val="000000" w:themeColor="text1"/>
      <w:spacing w:val="15"/>
    </w:rPr>
  </w:style>
  <w:style w:type="paragraph" w:styleId="Quote">
    <w:name w:val="Quote"/>
    <w:basedOn w:val="Normal"/>
    <w:next w:val="Normal"/>
    <w:link w:val="QuoteChar"/>
    <w:uiPriority w:val="29"/>
    <w:qFormat/>
    <w:rsid w:val="00E412E7"/>
    <w:rPr>
      <w:i/>
      <w:iCs/>
    </w:rPr>
  </w:style>
  <w:style w:type="character" w:customStyle="1" w:styleId="QuoteChar">
    <w:name w:val="Quote Char"/>
    <w:basedOn w:val="DefaultParagraphFont"/>
    <w:link w:val="Quote"/>
    <w:uiPriority w:val="29"/>
    <w:rsid w:val="00E412E7"/>
    <w:rPr>
      <w:i/>
      <w:iCs/>
      <w:color w:val="000000" w:themeColor="text1"/>
    </w:rPr>
  </w:style>
  <w:style w:type="character" w:styleId="SubtleEmphasis">
    <w:name w:val="Subtle Emphasis"/>
    <w:basedOn w:val="DefaultParagraphFont"/>
    <w:uiPriority w:val="19"/>
    <w:semiHidden/>
    <w:rsid w:val="00CA209C"/>
    <w:rPr>
      <w:i/>
      <w:iCs/>
      <w:color w:val="808080" w:themeColor="text1" w:themeTint="7F"/>
    </w:rPr>
  </w:style>
  <w:style w:type="character" w:styleId="BookTitle">
    <w:name w:val="Book Title"/>
    <w:basedOn w:val="DefaultParagraphFont"/>
    <w:uiPriority w:val="33"/>
    <w:semiHidden/>
    <w:rsid w:val="00CA209C"/>
    <w:rPr>
      <w:b/>
      <w:bCs/>
      <w:smallCaps/>
      <w:spacing w:val="5"/>
    </w:rPr>
  </w:style>
  <w:style w:type="paragraph" w:styleId="ListParagraph">
    <w:name w:val="List Paragraph"/>
    <w:basedOn w:val="Normal"/>
    <w:uiPriority w:val="1"/>
    <w:qFormat/>
    <w:rsid w:val="00CA209C"/>
    <w:pPr>
      <w:ind w:left="720"/>
      <w:contextualSpacing/>
    </w:pPr>
  </w:style>
  <w:style w:type="paragraph" w:customStyle="1" w:styleId="NumberedList">
    <w:name w:val="Numbered List"/>
    <w:basedOn w:val="Normal"/>
    <w:uiPriority w:val="7"/>
    <w:qFormat/>
    <w:rsid w:val="00E412E7"/>
    <w:pPr>
      <w:numPr>
        <w:numId w:val="10"/>
      </w:numPr>
    </w:pPr>
  </w:style>
  <w:style w:type="paragraph" w:customStyle="1" w:styleId="BulletedList">
    <w:name w:val="Bulleted List"/>
    <w:basedOn w:val="NumberedList"/>
    <w:uiPriority w:val="6"/>
    <w:qFormat/>
    <w:rsid w:val="00E412E7"/>
    <w:pPr>
      <w:numPr>
        <w:numId w:val="11"/>
      </w:numPr>
    </w:pPr>
  </w:style>
  <w:style w:type="paragraph" w:styleId="Header">
    <w:name w:val="header"/>
    <w:basedOn w:val="Normal"/>
    <w:link w:val="HeaderChar"/>
    <w:uiPriority w:val="99"/>
    <w:unhideWhenUsed/>
    <w:rsid w:val="00CA209C"/>
    <w:pPr>
      <w:tabs>
        <w:tab w:val="center" w:pos="4680"/>
        <w:tab w:val="right" w:pos="9360"/>
      </w:tabs>
    </w:pPr>
  </w:style>
  <w:style w:type="character" w:customStyle="1" w:styleId="HeaderChar">
    <w:name w:val="Header Char"/>
    <w:basedOn w:val="DefaultParagraphFont"/>
    <w:link w:val="Header"/>
    <w:uiPriority w:val="99"/>
    <w:rsid w:val="00CA209C"/>
    <w:rPr>
      <w:color w:val="000000" w:themeColor="text1"/>
    </w:rPr>
  </w:style>
  <w:style w:type="paragraph" w:styleId="Footer">
    <w:name w:val="footer"/>
    <w:basedOn w:val="Normal"/>
    <w:link w:val="FooterChar"/>
    <w:uiPriority w:val="99"/>
    <w:semiHidden/>
    <w:rsid w:val="00CA209C"/>
    <w:pPr>
      <w:tabs>
        <w:tab w:val="center" w:pos="4680"/>
        <w:tab w:val="right" w:pos="9360"/>
      </w:tabs>
    </w:pPr>
  </w:style>
  <w:style w:type="character" w:customStyle="1" w:styleId="FooterChar">
    <w:name w:val="Footer Char"/>
    <w:basedOn w:val="DefaultParagraphFont"/>
    <w:link w:val="Footer"/>
    <w:semiHidden/>
    <w:rsid w:val="00CA209C"/>
    <w:rPr>
      <w:color w:val="000000" w:themeColor="text1"/>
    </w:rPr>
  </w:style>
  <w:style w:type="paragraph" w:styleId="Title">
    <w:name w:val="Title"/>
    <w:basedOn w:val="Normal"/>
    <w:link w:val="TitleChar"/>
    <w:qFormat/>
    <w:rsid w:val="00D86D83"/>
    <w:rPr>
      <w:rFonts w:ascii="Arial" w:eastAsiaTheme="majorEastAsia" w:hAnsi="Arial" w:cstheme="majorBidi"/>
      <w:b/>
      <w:kern w:val="28"/>
      <w:sz w:val="44"/>
      <w:szCs w:val="52"/>
    </w:rPr>
  </w:style>
  <w:style w:type="character" w:customStyle="1" w:styleId="TitleChar">
    <w:name w:val="Title Char"/>
    <w:basedOn w:val="DefaultParagraphFont"/>
    <w:link w:val="Title"/>
    <w:rsid w:val="00D86D83"/>
    <w:rPr>
      <w:rFonts w:ascii="Arial" w:eastAsiaTheme="majorEastAsia" w:hAnsi="Arial" w:cstheme="majorBidi"/>
      <w:b/>
      <w:color w:val="000000" w:themeColor="text1"/>
      <w:kern w:val="28"/>
      <w:sz w:val="44"/>
      <w:szCs w:val="52"/>
    </w:rPr>
  </w:style>
  <w:style w:type="character" w:styleId="Hyperlink">
    <w:name w:val="Hyperlink"/>
    <w:basedOn w:val="DefaultParagraphFont"/>
    <w:uiPriority w:val="99"/>
    <w:unhideWhenUsed/>
    <w:rsid w:val="00CA209C"/>
    <w:rPr>
      <w:color w:val="0000FF" w:themeColor="hyperlink"/>
      <w:u w:val="single"/>
    </w:rPr>
  </w:style>
  <w:style w:type="paragraph" w:styleId="BalloonText">
    <w:name w:val="Balloon Text"/>
    <w:basedOn w:val="Normal"/>
    <w:link w:val="BalloonTextChar"/>
    <w:uiPriority w:val="99"/>
    <w:semiHidden/>
    <w:unhideWhenUsed/>
    <w:rsid w:val="00CA209C"/>
    <w:rPr>
      <w:rFonts w:ascii="Tahoma" w:hAnsi="Tahoma" w:cs="Tahoma"/>
      <w:sz w:val="16"/>
      <w:szCs w:val="16"/>
    </w:rPr>
  </w:style>
  <w:style w:type="character" w:customStyle="1" w:styleId="BalloonTextChar">
    <w:name w:val="Balloon Text Char"/>
    <w:basedOn w:val="DefaultParagraphFont"/>
    <w:link w:val="BalloonText"/>
    <w:uiPriority w:val="99"/>
    <w:semiHidden/>
    <w:rsid w:val="00CA209C"/>
    <w:rPr>
      <w:rFonts w:ascii="Tahoma" w:hAnsi="Tahoma" w:cs="Tahoma"/>
      <w:color w:val="000000" w:themeColor="text1"/>
      <w:sz w:val="16"/>
      <w:szCs w:val="16"/>
    </w:rPr>
  </w:style>
  <w:style w:type="character" w:styleId="SubtleReference">
    <w:name w:val="Subtle Reference"/>
    <w:basedOn w:val="DefaultParagraphFont"/>
    <w:uiPriority w:val="31"/>
    <w:semiHidden/>
    <w:rsid w:val="00CA209C"/>
    <w:rPr>
      <w:smallCaps/>
      <w:color w:val="4C7E31" w:themeColor="accent2"/>
      <w:u w:val="single"/>
    </w:rPr>
  </w:style>
  <w:style w:type="paragraph" w:styleId="BodyText">
    <w:name w:val="Body Text"/>
    <w:basedOn w:val="Normal"/>
    <w:link w:val="BodyTextChar"/>
    <w:qFormat/>
    <w:rsid w:val="00A669C8"/>
    <w:pPr>
      <w:spacing w:after="120"/>
    </w:pPr>
    <w:rPr>
      <w:rFonts w:eastAsia="Times New Roman"/>
      <w:color w:val="auto"/>
      <w:sz w:val="23"/>
    </w:rPr>
  </w:style>
  <w:style w:type="character" w:customStyle="1" w:styleId="BodyTextChar">
    <w:name w:val="Body Text Char"/>
    <w:basedOn w:val="DefaultParagraphFont"/>
    <w:link w:val="BodyText"/>
    <w:rsid w:val="00A669C8"/>
    <w:rPr>
      <w:rFonts w:eastAsia="Times New Roman"/>
      <w:sz w:val="23"/>
    </w:rPr>
  </w:style>
  <w:style w:type="character" w:styleId="CommentReference">
    <w:name w:val="annotation reference"/>
    <w:basedOn w:val="DefaultParagraphFont"/>
    <w:unhideWhenUsed/>
    <w:rsid w:val="00A669C8"/>
    <w:rPr>
      <w:sz w:val="16"/>
      <w:szCs w:val="16"/>
    </w:rPr>
  </w:style>
  <w:style w:type="paragraph" w:styleId="CommentText">
    <w:name w:val="annotation text"/>
    <w:basedOn w:val="Normal"/>
    <w:link w:val="CommentTextChar"/>
    <w:unhideWhenUsed/>
    <w:rsid w:val="00A669C8"/>
    <w:rPr>
      <w:sz w:val="20"/>
      <w:szCs w:val="20"/>
    </w:rPr>
  </w:style>
  <w:style w:type="character" w:customStyle="1" w:styleId="CommentTextChar">
    <w:name w:val="Comment Text Char"/>
    <w:basedOn w:val="DefaultParagraphFont"/>
    <w:link w:val="CommentText"/>
    <w:rsid w:val="00A669C8"/>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35EC"/>
    <w:rPr>
      <w:b/>
      <w:bCs/>
    </w:rPr>
  </w:style>
  <w:style w:type="character" w:customStyle="1" w:styleId="CommentSubjectChar">
    <w:name w:val="Comment Subject Char"/>
    <w:basedOn w:val="CommentTextChar"/>
    <w:link w:val="CommentSubject"/>
    <w:uiPriority w:val="99"/>
    <w:semiHidden/>
    <w:rsid w:val="00C235EC"/>
    <w:rPr>
      <w:b/>
      <w:bCs/>
      <w:color w:val="000000" w:themeColor="text1"/>
      <w:sz w:val="20"/>
      <w:szCs w:val="20"/>
    </w:rPr>
  </w:style>
  <w:style w:type="paragraph" w:styleId="Revision">
    <w:name w:val="Revision"/>
    <w:hidden/>
    <w:uiPriority w:val="99"/>
    <w:semiHidden/>
    <w:rsid w:val="00C235EC"/>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tratishealth.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hyperlink" Target="http://www.stratishealth.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stratishealth.org"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njami\Desktop\TEMPLATE-QI-Basics-Documents.dotx" TargetMode="External"/></Relationships>
</file>

<file path=word/theme/theme1.xml><?xml version="1.0" encoding="utf-8"?>
<a:theme xmlns:a="http://schemas.openxmlformats.org/drawingml/2006/main" name="Office Theme">
  <a:themeElements>
    <a:clrScheme name="Stratis 1">
      <a:dk1>
        <a:sysClr val="windowText" lastClr="000000"/>
      </a:dk1>
      <a:lt1>
        <a:sysClr val="window" lastClr="FFFFFF"/>
      </a:lt1>
      <a:dk2>
        <a:srgbClr val="0081C4"/>
      </a:dk2>
      <a:lt2>
        <a:srgbClr val="88BA7E"/>
      </a:lt2>
      <a:accent1>
        <a:srgbClr val="971A31"/>
      </a:accent1>
      <a:accent2>
        <a:srgbClr val="4C7E31"/>
      </a:accent2>
      <a:accent3>
        <a:srgbClr val="6D276A"/>
      </a:accent3>
      <a:accent4>
        <a:srgbClr val="E58E1A"/>
      </a:accent4>
      <a:accent5>
        <a:srgbClr val="FFFFFF"/>
      </a:accent5>
      <a:accent6>
        <a:srgbClr val="FFFF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ExpireDateSaved xmlns="http://schemas.microsoft.com/sharepoint/v3" xsi:nil="true"/>
    <_dlc_ExpireDate xmlns="http://schemas.microsoft.com/sharepoint/v3">2019-05-15T18:13:00+00:00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68660FCE80DA448C592CE09D562F9B" ma:contentTypeVersion="20" ma:contentTypeDescription="Create a new document." ma:contentTypeScope="" ma:versionID="411dd72f295e70a570166b16137d2ea5">
  <xsd:schema xmlns:xsd="http://www.w3.org/2001/XMLSchema" xmlns:xs="http://www.w3.org/2001/XMLSchema" xmlns:p="http://schemas.microsoft.com/office/2006/metadata/properties" xmlns:ns1="http://schemas.microsoft.com/sharepoint/v3" xmlns:ns2="c110655e-1e2e-48d5-8c0c-dd2d14612a68" xmlns:ns3="3e8011c7-ff80-4846-8667-2aa3fd48c303" targetNamespace="http://schemas.microsoft.com/office/2006/metadata/properties" ma:root="true" ma:fieldsID="c3a0b43d1a0f4d029fe9a1888e6acc5a" ns1:_="" ns2:_="" ns3:_="">
    <xsd:import namespace="http://schemas.microsoft.com/sharepoint/v3"/>
    <xsd:import namespace="c110655e-1e2e-48d5-8c0c-dd2d14612a68"/>
    <xsd:import namespace="3e8011c7-ff80-4846-8667-2aa3fd48c303"/>
    <xsd:element name="properties">
      <xsd:complexType>
        <xsd:sequence>
          <xsd:element name="documentManagement">
            <xsd:complexType>
              <xsd:all>
                <xsd:element ref="ns1:_dlc_Exempt" minOccurs="0"/>
                <xsd:element ref="ns1:_dlc_ExpireDateSaved" minOccurs="0"/>
                <xsd:element ref="ns1:_dlc_ExpireDate" minOccurs="0"/>
                <xsd:element ref="ns2:SharedWithUsers" minOccurs="0"/>
                <xsd:element ref="ns2:SharedWithDetails" minOccurs="0"/>
                <xsd:element ref="ns2: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element name="_dlc_ExpireDateSaved" ma:index="9" nillable="true" ma:displayName="Original Expiration Date"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10655e-1e2e-48d5-8c0c-dd2d14612a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8011c7-ff80-4846-8667-2aa3fd48c303"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CC9BE-12DE-45E5-80B8-EAB600991315}"/>
</file>

<file path=customXml/itemProps2.xml><?xml version="1.0" encoding="utf-8"?>
<ds:datastoreItem xmlns:ds="http://schemas.openxmlformats.org/officeDocument/2006/customXml" ds:itemID="{4969E858-FC9A-4668-A62A-17AAE82F9B2C}">
  <ds:schemaRefs>
    <ds:schemaRef ds:uri="654d566b-e1e8-4af6-a144-8258f3b81198"/>
    <ds:schemaRef ds:uri="http://www.w3.org/XML/1998/namespace"/>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78ac7d7-82d7-475f-8505-75e8d5032f85"/>
    <ds:schemaRef ds:uri="http://schemas.microsoft.com/office/2006/metadata/properties"/>
  </ds:schemaRefs>
</ds:datastoreItem>
</file>

<file path=customXml/itemProps3.xml><?xml version="1.0" encoding="utf-8"?>
<ds:datastoreItem xmlns:ds="http://schemas.openxmlformats.org/officeDocument/2006/customXml" ds:itemID="{A2408E6B-44A5-4A7D-96FD-21568E239553}"/>
</file>

<file path=customXml/itemProps4.xml><?xml version="1.0" encoding="utf-8"?>
<ds:datastoreItem xmlns:ds="http://schemas.openxmlformats.org/officeDocument/2006/customXml" ds:itemID="{1064375D-3604-4B7B-93E2-646BB8EFB6AC}">
  <ds:schemaRefs>
    <ds:schemaRef ds:uri="http://schemas.microsoft.com/office/2006/metadata/customXsn"/>
  </ds:schemaRefs>
</ds:datastoreItem>
</file>

<file path=customXml/itemProps5.xml><?xml version="1.0" encoding="utf-8"?>
<ds:datastoreItem xmlns:ds="http://schemas.openxmlformats.org/officeDocument/2006/customXml" ds:itemID="{67152DBD-5946-4107-A95D-AFB91C4F0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TEMPLATE-QI-Basics-Documents.dotx</Template>
  <TotalTime>174</TotalTime>
  <Pages>5</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QI-Basics-PICK-Prioritization-Matrix</vt:lpstr>
    </vt:vector>
  </TitlesOfParts>
  <Company>Microsoft</Company>
  <LinksUpToDate>false</LinksUpToDate>
  <CharactersWithSpaces>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QI-Basics-PICK-Prioritization-Matrix</dc:title>
  <dc:creator>Setup</dc:creator>
  <cp:lastModifiedBy>Mark Benjamin</cp:lastModifiedBy>
  <cp:revision>20</cp:revision>
  <dcterms:created xsi:type="dcterms:W3CDTF">2019-04-03T21:59:00Z</dcterms:created>
  <dcterms:modified xsi:type="dcterms:W3CDTF">2019-04-15T17:58:00Z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0x0101001368660FCE80DA448C592CE09D562F9B</vt:lpwstr>
  </property>
  <property fmtid="{D5CDD505-2E9C-101B-9397-08002B2CF9AE}" pid="3" name="Order">
    <vt:r8>13800</vt:r8>
  </property>
  <property fmtid="{D5CDD505-2E9C-101B-9397-08002B2CF9AE}" pid="4" name="AuthorIds_UIVersion_1536">
    <vt:lpwstr>31</vt:lpwstr>
  </property>
  <property fmtid="{D5CDD505-2E9C-101B-9397-08002B2CF9AE}" pid="5" name="_dlc_policyId">
    <vt:lpwstr>/sites/Extranet/wu/stu</vt:lpwstr>
  </property>
  <property fmtid="{D5CDD505-2E9C-101B-9397-08002B2CF9AE}" pid="6" name="ItemRetentionFormula">
    <vt:lpwstr>&lt;formula id="Microsoft.Office.RecordsManagement.PolicyFeatures.Expiration.Formula.BuiltIn"&gt;&lt;number&gt;1&lt;/number&gt;&lt;property&gt;Created&lt;/property&gt;&lt;propertyId&gt;8c06beca-0777-48f7-91c7-6da68bc07b69&lt;/propertyId&gt;&lt;period&gt;months&lt;/period&gt;&lt;/formula&gt;</vt:lpwstr>
  </property>
</Properties>
</file>